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F3B4" w14:textId="419A0AFA" w:rsidR="00001C23" w:rsidRDefault="00001C23" w:rsidP="00001C23">
      <w:pPr>
        <w:jc w:val="center"/>
        <w:rPr>
          <w:rFonts w:ascii="League Spartan" w:hAnsi="League Spartan"/>
          <w:b/>
          <w:sz w:val="36"/>
          <w:szCs w:val="36"/>
          <w:lang w:val="en-US"/>
        </w:rPr>
      </w:pPr>
      <w:r w:rsidRPr="0037700E">
        <w:rPr>
          <w:rFonts w:ascii="League Spartan" w:hAnsi="League Spartan"/>
          <w:b/>
          <w:sz w:val="36"/>
          <w:szCs w:val="36"/>
          <w:lang w:val="en-US"/>
        </w:rPr>
        <w:t xml:space="preserve">Two important pioneers of the energy sector </w:t>
      </w:r>
      <w:r w:rsidR="004A00D5">
        <w:rPr>
          <w:rFonts w:ascii="League Spartan" w:hAnsi="League Spartan"/>
          <w:b/>
          <w:sz w:val="36"/>
          <w:szCs w:val="36"/>
          <w:lang w:val="en-US"/>
        </w:rPr>
        <w:t>met</w:t>
      </w:r>
      <w:r w:rsidRPr="0037700E">
        <w:rPr>
          <w:rFonts w:ascii="League Spartan" w:hAnsi="League Spartan"/>
          <w:b/>
          <w:sz w:val="36"/>
          <w:szCs w:val="36"/>
          <w:lang w:val="en-US"/>
        </w:rPr>
        <w:t xml:space="preserve"> for the </w:t>
      </w:r>
      <w:r>
        <w:rPr>
          <w:rFonts w:ascii="League Spartan" w:hAnsi="League Spartan"/>
          <w:b/>
          <w:sz w:val="36"/>
          <w:szCs w:val="36"/>
          <w:lang w:val="en-US"/>
        </w:rPr>
        <w:t>Share P</w:t>
      </w:r>
      <w:r w:rsidRPr="0037700E">
        <w:rPr>
          <w:rFonts w:ascii="League Spartan" w:hAnsi="League Spartan"/>
          <w:b/>
          <w:sz w:val="36"/>
          <w:szCs w:val="36"/>
          <w:lang w:val="en-US"/>
        </w:rPr>
        <w:t xml:space="preserve">urchase </w:t>
      </w:r>
      <w:r>
        <w:rPr>
          <w:rFonts w:ascii="League Spartan" w:hAnsi="League Spartan"/>
          <w:b/>
          <w:sz w:val="36"/>
          <w:szCs w:val="36"/>
          <w:lang w:val="en-US"/>
        </w:rPr>
        <w:t>A</w:t>
      </w:r>
      <w:r w:rsidRPr="0037700E">
        <w:rPr>
          <w:rFonts w:ascii="League Spartan" w:hAnsi="League Spartan"/>
          <w:b/>
          <w:sz w:val="36"/>
          <w:szCs w:val="36"/>
          <w:lang w:val="en-US"/>
        </w:rPr>
        <w:t>greement</w:t>
      </w:r>
    </w:p>
    <w:p w14:paraId="57743E32" w14:textId="77777777" w:rsidR="00001C23" w:rsidRDefault="00001C23" w:rsidP="00001C23">
      <w:pPr>
        <w:jc w:val="center"/>
        <w:rPr>
          <w:rFonts w:ascii="League Spartan" w:hAnsi="League Spartan"/>
          <w:b/>
          <w:szCs w:val="24"/>
          <w:lang w:val="en-US"/>
        </w:rPr>
      </w:pPr>
    </w:p>
    <w:p w14:paraId="2182DD1B" w14:textId="3A8B0DA0" w:rsidR="00001C23" w:rsidRPr="002D59AF" w:rsidRDefault="00001C23" w:rsidP="00001C23">
      <w:pPr>
        <w:jc w:val="center"/>
        <w:rPr>
          <w:rFonts w:ascii="League Spartan" w:hAnsi="League Spartan"/>
          <w:b/>
          <w:sz w:val="22"/>
          <w:szCs w:val="22"/>
          <w:lang w:val="en-US"/>
        </w:rPr>
      </w:pPr>
      <w:r w:rsidRPr="002D59AF">
        <w:rPr>
          <w:rFonts w:ascii="League Spartan" w:hAnsi="League Spartan"/>
          <w:b/>
          <w:sz w:val="22"/>
          <w:szCs w:val="22"/>
          <w:lang w:val="en-US"/>
        </w:rPr>
        <w:t xml:space="preserve">A share purchase agreement was signed between Zorlu Energy, one of the leading </w:t>
      </w:r>
      <w:r w:rsidR="00034D30">
        <w:rPr>
          <w:rFonts w:ascii="League Spartan" w:hAnsi="League Spartan"/>
          <w:b/>
          <w:sz w:val="22"/>
          <w:szCs w:val="22"/>
          <w:lang w:val="en-US"/>
        </w:rPr>
        <w:t>companies</w:t>
      </w:r>
      <w:r w:rsidRPr="002D59AF">
        <w:rPr>
          <w:rFonts w:ascii="League Spartan" w:hAnsi="League Spartan"/>
          <w:b/>
          <w:sz w:val="22"/>
          <w:szCs w:val="22"/>
          <w:lang w:val="en-US"/>
        </w:rPr>
        <w:t xml:space="preserve"> in the sector, </w:t>
      </w:r>
      <w:r w:rsidR="00B27977">
        <w:rPr>
          <w:rFonts w:ascii="League Spartan" w:hAnsi="League Spartan"/>
          <w:b/>
          <w:sz w:val="22"/>
          <w:szCs w:val="22"/>
          <w:lang w:val="en-US"/>
        </w:rPr>
        <w:t xml:space="preserve">which provides 100% </w:t>
      </w:r>
      <w:r w:rsidRPr="002D59AF">
        <w:rPr>
          <w:rFonts w:ascii="League Spartan" w:hAnsi="League Spartan"/>
          <w:b/>
          <w:sz w:val="22"/>
          <w:szCs w:val="22"/>
          <w:lang w:val="en-US"/>
        </w:rPr>
        <w:t xml:space="preserve">of its electricity production in Turkey from renewable energy sources, and PALMET Energy, the first investor and </w:t>
      </w:r>
      <w:r w:rsidR="005853CF">
        <w:rPr>
          <w:rFonts w:ascii="League Spartan" w:hAnsi="League Spartan"/>
          <w:b/>
          <w:sz w:val="22"/>
          <w:szCs w:val="22"/>
          <w:lang w:val="en-US"/>
        </w:rPr>
        <w:t xml:space="preserve">another leading </w:t>
      </w:r>
      <w:r w:rsidR="00034D30">
        <w:rPr>
          <w:rFonts w:ascii="League Spartan" w:hAnsi="League Spartan"/>
          <w:b/>
          <w:sz w:val="22"/>
          <w:szCs w:val="22"/>
          <w:lang w:val="en-US"/>
        </w:rPr>
        <w:t>company</w:t>
      </w:r>
      <w:r w:rsidRPr="002D59AF">
        <w:rPr>
          <w:rFonts w:ascii="League Spartan" w:hAnsi="League Spartan"/>
          <w:b/>
          <w:sz w:val="22"/>
          <w:szCs w:val="22"/>
          <w:lang w:val="en-US"/>
        </w:rPr>
        <w:t xml:space="preserve"> in the sector.</w:t>
      </w:r>
    </w:p>
    <w:p w14:paraId="34691F97" w14:textId="77777777" w:rsidR="00001C23" w:rsidRDefault="00001C23" w:rsidP="00001C23">
      <w:pPr>
        <w:rPr>
          <w:rFonts w:ascii="League Spartan" w:hAnsi="League Spartan"/>
          <w:szCs w:val="24"/>
          <w:lang w:val="en-US"/>
        </w:rPr>
      </w:pPr>
    </w:p>
    <w:p w14:paraId="3FEDA1F9" w14:textId="0CED360C" w:rsidR="00001C23" w:rsidRPr="00001C23" w:rsidRDefault="00001C23" w:rsidP="00001C23">
      <w:pPr>
        <w:jc w:val="both"/>
        <w:rPr>
          <w:rFonts w:ascii="League Spartan" w:hAnsi="League Spartan"/>
          <w:sz w:val="22"/>
          <w:szCs w:val="24"/>
          <w:lang w:val="en-US"/>
        </w:rPr>
      </w:pPr>
      <w:r w:rsidRPr="00001C23">
        <w:rPr>
          <w:rFonts w:ascii="League Spartan" w:hAnsi="League Spartan"/>
          <w:sz w:val="22"/>
          <w:szCs w:val="24"/>
          <w:lang w:val="en-US"/>
        </w:rPr>
        <w:t xml:space="preserve">Zorlu Energy and PALMET, two </w:t>
      </w:r>
      <w:r w:rsidR="00651918">
        <w:rPr>
          <w:rFonts w:ascii="League Spartan" w:hAnsi="League Spartan"/>
          <w:sz w:val="22"/>
          <w:szCs w:val="24"/>
          <w:lang w:val="en-US"/>
        </w:rPr>
        <w:t>pioneers</w:t>
      </w:r>
      <w:r w:rsidRPr="00001C23">
        <w:rPr>
          <w:rFonts w:ascii="League Spartan" w:hAnsi="League Spartan"/>
          <w:sz w:val="22"/>
          <w:szCs w:val="24"/>
          <w:lang w:val="en-US"/>
        </w:rPr>
        <w:t xml:space="preserve"> of the Turkish energy sector, </w:t>
      </w:r>
      <w:r w:rsidR="004A00D5">
        <w:rPr>
          <w:rFonts w:ascii="League Spartan" w:hAnsi="League Spartan"/>
          <w:sz w:val="22"/>
          <w:szCs w:val="24"/>
          <w:lang w:val="en-US"/>
        </w:rPr>
        <w:t>met</w:t>
      </w:r>
      <w:r w:rsidRPr="00001C23">
        <w:rPr>
          <w:rFonts w:ascii="League Spartan" w:hAnsi="League Spartan"/>
          <w:sz w:val="22"/>
          <w:szCs w:val="24"/>
          <w:lang w:val="en-US"/>
        </w:rPr>
        <w:t xml:space="preserve"> in line with their long-term strategic goals. One of the most important purchases of 2024 regarding gas distribution and supply activities was carried out between PALMET and Zorlu Energy. The Share Purchase Agreement was made for the purpose of selling all the shares of “Zorlu Enerji Dağıtım AŞ”, which owns the participation shares of “</w:t>
      </w:r>
      <w:r w:rsidRPr="00001C23">
        <w:rPr>
          <w:rFonts w:ascii="League Spartan" w:hAnsi="League Spartan"/>
          <w:sz w:val="22"/>
        </w:rPr>
        <w:t>Trakya Bölgesi Doğal Gaz Dağıtım AŞ</w:t>
      </w:r>
      <w:r w:rsidR="004A00D5">
        <w:rPr>
          <w:rFonts w:ascii="League Spartan" w:hAnsi="League Spartan"/>
          <w:sz w:val="22"/>
        </w:rPr>
        <w:t>,”</w:t>
      </w:r>
      <w:r w:rsidRPr="00001C23">
        <w:rPr>
          <w:rFonts w:ascii="League Spartan" w:hAnsi="League Spartan"/>
          <w:sz w:val="22"/>
        </w:rPr>
        <w:t xml:space="preserve"> “Gazdaş Gaziantep Doğal Gaz Dağıtım AŞ” and “Zorlu Doğal Gaz Tedarik Ticaret AŞ</w:t>
      </w:r>
      <w:r w:rsidR="004A00D5">
        <w:rPr>
          <w:rFonts w:ascii="League Spartan" w:hAnsi="League Spartan"/>
          <w:sz w:val="22"/>
        </w:rPr>
        <w:t>.</w:t>
      </w:r>
      <w:r w:rsidRPr="00001C23">
        <w:rPr>
          <w:rFonts w:ascii="League Spartan" w:hAnsi="League Spartan"/>
          <w:sz w:val="22"/>
        </w:rPr>
        <w:t>”</w:t>
      </w:r>
      <w:r w:rsidRPr="00001C23">
        <w:rPr>
          <w:rFonts w:ascii="League Spartan" w:hAnsi="League Spartan"/>
          <w:sz w:val="22"/>
          <w:szCs w:val="24"/>
          <w:lang w:val="en-US"/>
        </w:rPr>
        <w:t xml:space="preserve"> The Agreement was signed between the parties on 13.02.2024.</w:t>
      </w:r>
    </w:p>
    <w:p w14:paraId="1A6B9730" w14:textId="77777777" w:rsidR="00001C23" w:rsidRPr="00001C23" w:rsidRDefault="00001C23" w:rsidP="00001C23">
      <w:pPr>
        <w:jc w:val="both"/>
        <w:rPr>
          <w:rFonts w:ascii="League Spartan" w:hAnsi="League Spartan"/>
          <w:sz w:val="22"/>
          <w:szCs w:val="24"/>
          <w:lang w:val="en-US"/>
        </w:rPr>
      </w:pPr>
    </w:p>
    <w:p w14:paraId="2C93DC16" w14:textId="474C005F" w:rsidR="00001C23" w:rsidRPr="00001C23" w:rsidRDefault="00001C23" w:rsidP="00001C23">
      <w:pPr>
        <w:jc w:val="both"/>
        <w:rPr>
          <w:rFonts w:ascii="League Spartan" w:hAnsi="League Spartan"/>
          <w:sz w:val="22"/>
          <w:szCs w:val="24"/>
          <w:lang w:val="en-US"/>
        </w:rPr>
      </w:pPr>
      <w:r w:rsidRPr="00001C23">
        <w:rPr>
          <w:rFonts w:ascii="League Spartan" w:hAnsi="League Spartan"/>
          <w:b/>
          <w:sz w:val="22"/>
          <w:szCs w:val="24"/>
          <w:lang w:val="en-US"/>
        </w:rPr>
        <w:t>Zorlu Energy Board Member Selen Zorlu Melik</w:t>
      </w:r>
      <w:r w:rsidRPr="00001C23">
        <w:rPr>
          <w:rFonts w:ascii="League Spartan" w:hAnsi="League Spartan"/>
          <w:sz w:val="22"/>
          <w:szCs w:val="24"/>
          <w:lang w:val="en-US"/>
        </w:rPr>
        <w:t>, who signed the “Share Purchase Agreement</w:t>
      </w:r>
      <w:r w:rsidR="004A00D5">
        <w:rPr>
          <w:rFonts w:ascii="League Spartan" w:hAnsi="League Spartan"/>
          <w:sz w:val="22"/>
          <w:szCs w:val="24"/>
          <w:lang w:val="en-US"/>
        </w:rPr>
        <w:t>,”</w:t>
      </w:r>
      <w:r w:rsidRPr="00001C23">
        <w:rPr>
          <w:rFonts w:ascii="League Spartan" w:hAnsi="League Spartan"/>
          <w:sz w:val="22"/>
          <w:szCs w:val="24"/>
          <w:lang w:val="en-US"/>
        </w:rPr>
        <w:t xml:space="preserve"> said: "Today, we are transferring our Natural Gas Distribution Companies, which we have </w:t>
      </w:r>
      <w:r w:rsidR="00E4290C">
        <w:rPr>
          <w:rFonts w:ascii="League Spartan" w:hAnsi="League Spartan"/>
          <w:sz w:val="22"/>
          <w:szCs w:val="24"/>
          <w:lang w:val="en-US"/>
        </w:rPr>
        <w:t>developed</w:t>
      </w:r>
      <w:r w:rsidRPr="00001C23">
        <w:rPr>
          <w:rFonts w:ascii="League Spartan" w:hAnsi="League Spartan"/>
          <w:sz w:val="22"/>
          <w:szCs w:val="24"/>
          <w:lang w:val="en-US"/>
        </w:rPr>
        <w:t xml:space="preserve"> with great effort since 2006, to PALMET. We would like to wholehearted</w:t>
      </w:r>
      <w:r w:rsidR="00E4290C">
        <w:rPr>
          <w:rFonts w:ascii="League Spartan" w:hAnsi="League Spartan"/>
          <w:sz w:val="22"/>
          <w:szCs w:val="24"/>
          <w:lang w:val="en-US"/>
        </w:rPr>
        <w:t xml:space="preserve">ly thank all our colleagues </w:t>
      </w:r>
      <w:r w:rsidRPr="00001C23">
        <w:rPr>
          <w:rFonts w:ascii="League Spartan" w:hAnsi="League Spartan"/>
          <w:sz w:val="22"/>
          <w:szCs w:val="24"/>
          <w:lang w:val="en-US"/>
        </w:rPr>
        <w:t>who contributed to the journey of our companies. We hope that the Agreement will be beneficial and auspicious for both groups.”</w:t>
      </w:r>
    </w:p>
    <w:p w14:paraId="3F6F150E" w14:textId="77777777" w:rsidR="00001C23" w:rsidRPr="00001C23" w:rsidRDefault="00001C23" w:rsidP="00001C23">
      <w:pPr>
        <w:jc w:val="both"/>
        <w:rPr>
          <w:rFonts w:ascii="League Spartan" w:hAnsi="League Spartan"/>
          <w:sz w:val="22"/>
          <w:szCs w:val="24"/>
          <w:lang w:val="en-US"/>
        </w:rPr>
      </w:pPr>
    </w:p>
    <w:p w14:paraId="2387847E" w14:textId="00E9B324" w:rsidR="00001C23" w:rsidRPr="00001C23" w:rsidRDefault="00001C23" w:rsidP="00001C23">
      <w:pPr>
        <w:jc w:val="both"/>
        <w:rPr>
          <w:rFonts w:ascii="League Spartan" w:hAnsi="League Spartan"/>
          <w:sz w:val="22"/>
          <w:szCs w:val="24"/>
          <w:lang w:val="en-US"/>
        </w:rPr>
      </w:pPr>
      <w:r w:rsidRPr="00001C23">
        <w:rPr>
          <w:rFonts w:ascii="League Spartan" w:hAnsi="League Spartan"/>
          <w:b/>
          <w:sz w:val="22"/>
          <w:szCs w:val="24"/>
          <w:lang w:val="en-US"/>
        </w:rPr>
        <w:t>Sharing his views on the Agreement, Zorlu Energy CEO Sinan Ak said</w:t>
      </w:r>
      <w:r w:rsidRPr="00001C23">
        <w:rPr>
          <w:rFonts w:ascii="League Spartan" w:hAnsi="League Spartan"/>
          <w:sz w:val="22"/>
          <w:szCs w:val="24"/>
          <w:lang w:val="en-US"/>
        </w:rPr>
        <w:t xml:space="preserve">: “As Zorlu Energy, we have been continuing to strengthen our investments focused on renewable energy and electrification </w:t>
      </w:r>
      <w:r w:rsidR="00E4290C" w:rsidRPr="00001C23">
        <w:rPr>
          <w:rFonts w:ascii="League Spartan" w:hAnsi="League Spartan"/>
          <w:sz w:val="22"/>
          <w:szCs w:val="24"/>
          <w:lang w:val="en-US"/>
        </w:rPr>
        <w:t xml:space="preserve">and to diversify our Company portfolio in this direction </w:t>
      </w:r>
      <w:r w:rsidRPr="00001C23">
        <w:rPr>
          <w:rFonts w:ascii="League Spartan" w:hAnsi="League Spartan"/>
          <w:sz w:val="22"/>
          <w:szCs w:val="24"/>
          <w:lang w:val="en-US"/>
        </w:rPr>
        <w:t>for a long period of time. Within this framework, we decided to transfer our activities in gas distribution, which we have been successfully carrying out for a long time, in order to focus on our activities in renewable energy. We hope that the Share Purchase Agreement we signed in this regard will be beneficial for our country. As Zorlu Energy, we will continue to focus on renewable energy sources such as geothermal, wind and solar in the forthcoming period, and to contribute to our country's energy by bringing the energy of the future to today with new investments in e</w:t>
      </w:r>
      <w:r w:rsidR="007E377A">
        <w:rPr>
          <w:rFonts w:ascii="League Spartan" w:hAnsi="League Spartan"/>
          <w:sz w:val="22"/>
          <w:szCs w:val="24"/>
          <w:lang w:val="en-US"/>
        </w:rPr>
        <w:t>nergy technologies and storage.”</w:t>
      </w:r>
    </w:p>
    <w:p w14:paraId="20F2976A" w14:textId="77777777" w:rsidR="00001C23" w:rsidRPr="00001C23" w:rsidRDefault="00001C23" w:rsidP="00001C23">
      <w:pPr>
        <w:jc w:val="both"/>
        <w:rPr>
          <w:rFonts w:ascii="League Spartan" w:hAnsi="League Spartan"/>
          <w:sz w:val="22"/>
          <w:szCs w:val="24"/>
          <w:lang w:val="en-US"/>
        </w:rPr>
      </w:pPr>
    </w:p>
    <w:p w14:paraId="15A7757B" w14:textId="2FA91475" w:rsidR="00001C23" w:rsidRPr="00001C23" w:rsidRDefault="00001C23" w:rsidP="00001C23">
      <w:pPr>
        <w:jc w:val="both"/>
        <w:rPr>
          <w:rFonts w:ascii="League Spartan" w:hAnsi="League Spartan"/>
          <w:sz w:val="22"/>
          <w:szCs w:val="24"/>
          <w:lang w:val="en-US"/>
        </w:rPr>
      </w:pPr>
      <w:r w:rsidRPr="00001C23">
        <w:rPr>
          <w:rFonts w:ascii="League Spartan" w:hAnsi="League Spartan"/>
          <w:b/>
          <w:sz w:val="22"/>
          <w:szCs w:val="24"/>
          <w:lang w:val="en-US"/>
        </w:rPr>
        <w:t xml:space="preserve">Doğanay Samuray, </w:t>
      </w:r>
      <w:r w:rsidR="002E258F">
        <w:rPr>
          <w:rFonts w:ascii="League Spartan" w:hAnsi="League Spartan"/>
          <w:b/>
          <w:sz w:val="22"/>
          <w:szCs w:val="24"/>
          <w:lang w:val="en-US"/>
        </w:rPr>
        <w:t xml:space="preserve">the </w:t>
      </w:r>
      <w:r w:rsidRPr="00001C23">
        <w:rPr>
          <w:rFonts w:ascii="League Spartan" w:hAnsi="League Spartan"/>
          <w:b/>
          <w:sz w:val="22"/>
          <w:szCs w:val="24"/>
          <w:lang w:val="en-US"/>
        </w:rPr>
        <w:t>Chairman of PALMET Group Companies</w:t>
      </w:r>
      <w:r w:rsidRPr="00001C23">
        <w:rPr>
          <w:rFonts w:ascii="League Spartan" w:hAnsi="League Spartan"/>
          <w:sz w:val="22"/>
          <w:szCs w:val="24"/>
          <w:lang w:val="en-US"/>
        </w:rPr>
        <w:t xml:space="preserve">, reminded that they are a 40-year-old company of the 100-year-old Turkish Republic and said: “We continue to carry out the most efficient work in line with Turkey's energy policies and strategies. When making this purchasing decision, PALMET Energy set out to include distribution regions with high consumption volumes in its operation area and to strengthen the natural gas import, export and wholesale supply chain. </w:t>
      </w:r>
      <w:r w:rsidRPr="0053155E">
        <w:rPr>
          <w:rFonts w:ascii="League Spartan" w:hAnsi="League Spartan"/>
          <w:sz w:val="22"/>
          <w:szCs w:val="24"/>
          <w:lang w:val="en-US"/>
        </w:rPr>
        <w:t>PALMET'</w:t>
      </w:r>
      <w:r w:rsidR="0053155E" w:rsidRPr="0053155E">
        <w:rPr>
          <w:rFonts w:ascii="League Spartan" w:hAnsi="League Spartan"/>
          <w:sz w:val="22"/>
          <w:szCs w:val="24"/>
          <w:lang w:val="en-US"/>
        </w:rPr>
        <w:t xml:space="preserve">s experience in the sector, besides its ever-developing technological infrastructure systems that will be used </w:t>
      </w:r>
      <w:r w:rsidRPr="0053155E">
        <w:rPr>
          <w:rFonts w:ascii="League Spartan" w:hAnsi="League Spartan"/>
          <w:sz w:val="22"/>
          <w:szCs w:val="24"/>
          <w:lang w:val="en-US"/>
        </w:rPr>
        <w:t>in a wider area</w:t>
      </w:r>
      <w:r w:rsidR="0053155E" w:rsidRPr="0053155E">
        <w:rPr>
          <w:rFonts w:ascii="League Spartan" w:hAnsi="League Spartan"/>
          <w:sz w:val="22"/>
          <w:szCs w:val="24"/>
          <w:lang w:val="en-US"/>
        </w:rPr>
        <w:t>,</w:t>
      </w:r>
      <w:r w:rsidRPr="0053155E">
        <w:rPr>
          <w:rFonts w:ascii="League Spartan" w:hAnsi="League Spartan"/>
          <w:sz w:val="22"/>
          <w:szCs w:val="24"/>
          <w:lang w:val="en-US"/>
        </w:rPr>
        <w:t xml:space="preserve"> will increase the added value</w:t>
      </w:r>
      <w:r w:rsidR="0053155E" w:rsidRPr="0053155E">
        <w:rPr>
          <w:rFonts w:ascii="League Spartan" w:hAnsi="League Spartan"/>
          <w:sz w:val="22"/>
          <w:szCs w:val="24"/>
          <w:lang w:val="en-US"/>
        </w:rPr>
        <w:t xml:space="preserve"> it offers</w:t>
      </w:r>
      <w:r w:rsidRPr="0053155E">
        <w:rPr>
          <w:rFonts w:ascii="League Spartan" w:hAnsi="League Spartan"/>
          <w:sz w:val="22"/>
          <w:szCs w:val="24"/>
          <w:lang w:val="en-US"/>
        </w:rPr>
        <w:t>.</w:t>
      </w:r>
      <w:r w:rsidRPr="00001C23">
        <w:rPr>
          <w:rFonts w:ascii="League Spartan" w:hAnsi="League Spartan"/>
          <w:sz w:val="22"/>
          <w:szCs w:val="24"/>
          <w:lang w:val="en-US"/>
        </w:rPr>
        <w:t xml:space="preserve"> This strategic step will also support us in achieving our long-term g</w:t>
      </w:r>
      <w:r w:rsidR="00A037F9">
        <w:rPr>
          <w:rFonts w:ascii="League Spartan" w:hAnsi="League Spartan"/>
          <w:sz w:val="22"/>
          <w:szCs w:val="24"/>
          <w:lang w:val="en-US"/>
        </w:rPr>
        <w:t>rowth and sustainability goals.”</w:t>
      </w:r>
    </w:p>
    <w:p w14:paraId="5452BD75" w14:textId="77777777" w:rsidR="00001C23" w:rsidRPr="00001C23" w:rsidRDefault="00001C23" w:rsidP="00001C23">
      <w:pPr>
        <w:jc w:val="both"/>
        <w:rPr>
          <w:rFonts w:ascii="League Spartan" w:hAnsi="League Spartan"/>
          <w:sz w:val="22"/>
          <w:szCs w:val="24"/>
          <w:lang w:val="en-US"/>
        </w:rPr>
      </w:pPr>
    </w:p>
    <w:p w14:paraId="053B202D" w14:textId="77777777" w:rsidR="00001C23" w:rsidRPr="00001C23" w:rsidRDefault="00001C23" w:rsidP="00001C23">
      <w:pPr>
        <w:jc w:val="both"/>
        <w:rPr>
          <w:rFonts w:ascii="League Spartan" w:hAnsi="League Spartan"/>
          <w:sz w:val="22"/>
          <w:szCs w:val="24"/>
          <w:lang w:val="en-US"/>
        </w:rPr>
      </w:pPr>
      <w:r w:rsidRPr="00001C23">
        <w:rPr>
          <w:rFonts w:ascii="League Spartan" w:hAnsi="League Spartan"/>
          <w:sz w:val="22"/>
          <w:szCs w:val="24"/>
          <w:lang w:val="en-US"/>
        </w:rPr>
        <w:lastRenderedPageBreak/>
        <w:t>With the Agreement signed between Zorlu Energy and PALMET Energy, the process of transferring the shares of “Zorlu Enerji Dağıtım AŞ” was initiated.</w:t>
      </w:r>
    </w:p>
    <w:p w14:paraId="484E1CB0" w14:textId="77777777" w:rsidR="00001C23" w:rsidRPr="00001C23" w:rsidRDefault="00001C23" w:rsidP="00001C23">
      <w:pPr>
        <w:jc w:val="both"/>
        <w:rPr>
          <w:rFonts w:ascii="League Spartan" w:hAnsi="League Spartan"/>
          <w:sz w:val="22"/>
          <w:szCs w:val="24"/>
          <w:lang w:val="en-US"/>
        </w:rPr>
      </w:pPr>
    </w:p>
    <w:p w14:paraId="77AF6A92" w14:textId="28C5AE4F" w:rsidR="00001C23" w:rsidRPr="00001C23" w:rsidRDefault="00001C23" w:rsidP="00001C23">
      <w:pPr>
        <w:jc w:val="both"/>
        <w:rPr>
          <w:rFonts w:ascii="League Spartan" w:hAnsi="League Spartan"/>
          <w:sz w:val="22"/>
          <w:szCs w:val="24"/>
          <w:lang w:val="en-US"/>
        </w:rPr>
      </w:pPr>
      <w:r w:rsidRPr="00001C23">
        <w:rPr>
          <w:rFonts w:ascii="League Spartan" w:hAnsi="League Spartan"/>
          <w:sz w:val="22"/>
          <w:szCs w:val="24"/>
          <w:lang w:val="en-US"/>
        </w:rPr>
        <w:t>PALMET Gas Group currently serves 1 million subscribers in 3 license regions, 2 cities and 32 districts. PALMET Energy,</w:t>
      </w:r>
      <w:r w:rsidR="00B27977">
        <w:rPr>
          <w:rFonts w:ascii="League Spartan" w:hAnsi="League Spartan"/>
          <w:sz w:val="22"/>
          <w:szCs w:val="24"/>
          <w:lang w:val="en-US"/>
        </w:rPr>
        <w:t xml:space="preserve"> which manages approximately 10% </w:t>
      </w:r>
      <w:r w:rsidRPr="00001C23">
        <w:rPr>
          <w:rFonts w:ascii="League Spartan" w:hAnsi="League Spartan"/>
          <w:sz w:val="22"/>
          <w:szCs w:val="24"/>
          <w:lang w:val="en-US"/>
        </w:rPr>
        <w:t>of Turkey’s natural gas trade with an annual gas volume of 6 billion cubic meters, is among the most important electricity producers in Turkey with its installed power of 956 MW.</w:t>
      </w:r>
    </w:p>
    <w:p w14:paraId="1F984CB1" w14:textId="77777777" w:rsidR="00001C23" w:rsidRPr="00001C23" w:rsidRDefault="00001C23" w:rsidP="00001C23">
      <w:pPr>
        <w:tabs>
          <w:tab w:val="left" w:pos="1440"/>
        </w:tabs>
        <w:jc w:val="both"/>
        <w:rPr>
          <w:rFonts w:ascii="League Spartan" w:hAnsi="League Spartan"/>
          <w:sz w:val="22"/>
          <w:szCs w:val="24"/>
          <w:lang w:val="en-US"/>
        </w:rPr>
      </w:pPr>
    </w:p>
    <w:p w14:paraId="30C2DA46" w14:textId="77777777" w:rsidR="00001C23" w:rsidRPr="00001C23" w:rsidRDefault="00001C23" w:rsidP="00001C23">
      <w:pPr>
        <w:jc w:val="both"/>
        <w:rPr>
          <w:rFonts w:ascii="League Spartan" w:hAnsi="League Spartan"/>
          <w:b/>
          <w:sz w:val="22"/>
          <w:szCs w:val="24"/>
          <w:lang w:val="en-US"/>
        </w:rPr>
      </w:pPr>
      <w:r w:rsidRPr="00001C23">
        <w:rPr>
          <w:rFonts w:ascii="League Spartan" w:hAnsi="League Spartan"/>
          <w:b/>
          <w:sz w:val="22"/>
          <w:szCs w:val="24"/>
          <w:lang w:val="en-US"/>
        </w:rPr>
        <w:t xml:space="preserve">The following statements were made by Zorlu Energy to </w:t>
      </w:r>
      <w:r w:rsidRPr="004A00D5">
        <w:rPr>
          <w:rFonts w:ascii="League Spartan" w:hAnsi="League Spartan"/>
          <w:b/>
          <w:sz w:val="22"/>
          <w:szCs w:val="24"/>
          <w:lang w:val="en-US"/>
        </w:rPr>
        <w:t>Public Disclosure Platform (PDP):</w:t>
      </w:r>
    </w:p>
    <w:p w14:paraId="3E3C7D35" w14:textId="3FB80F30" w:rsidR="00001C23" w:rsidRPr="00001C23" w:rsidRDefault="00001C23" w:rsidP="00001C23">
      <w:pPr>
        <w:jc w:val="both"/>
        <w:rPr>
          <w:rFonts w:ascii="League Spartan" w:hAnsi="League Spartan"/>
          <w:sz w:val="22"/>
          <w:lang w:val="en-US"/>
        </w:rPr>
      </w:pPr>
      <w:r w:rsidRPr="00001C23">
        <w:rPr>
          <w:rFonts w:ascii="League Spartan" w:hAnsi="League Spartan"/>
          <w:sz w:val="22"/>
          <w:lang w:val="en-US"/>
        </w:rPr>
        <w:t>Within the framework of the investment policies and strategies of Zorlu Group, including our Company; It has been decided to sell all of the 895,150,000 shares with a nominal value of TL 1 each representing the capital of our subsidiary "Zorlu Enerji Dağıtım AŞ</w:t>
      </w:r>
      <w:r w:rsidR="004A00D5">
        <w:rPr>
          <w:rFonts w:ascii="League Spartan" w:hAnsi="League Spartan"/>
          <w:sz w:val="22"/>
          <w:lang w:val="en-US"/>
        </w:rPr>
        <w:t>,"</w:t>
      </w:r>
      <w:r w:rsidRPr="00001C23">
        <w:rPr>
          <w:rFonts w:ascii="League Spartan" w:hAnsi="League Spartan"/>
          <w:sz w:val="22"/>
          <w:lang w:val="en-US"/>
        </w:rPr>
        <w:t xml:space="preserve"> in which our Company participates 100% in the capital, together with all its rights and debts, to Palmet Enerji AŞ, registered in the Istanbul trade registry with registration number of 201308-0, provided that legal permissions are obtained and payment of the share purchase amount to be adjusted according to the terms and conditions of the Agreement is made on the Closing Date. In this regard, the "Share Purchase Agreement" was signed between the parties on 13/02/2024 (today).</w:t>
      </w:r>
    </w:p>
    <w:p w14:paraId="319C2290" w14:textId="77777777" w:rsidR="00001C23" w:rsidRPr="00001C23" w:rsidRDefault="00001C23" w:rsidP="00001C23">
      <w:pPr>
        <w:jc w:val="both"/>
        <w:rPr>
          <w:rFonts w:ascii="League Spartan" w:hAnsi="League Spartan"/>
          <w:sz w:val="22"/>
          <w:lang w:val="en-US"/>
        </w:rPr>
      </w:pPr>
    </w:p>
    <w:p w14:paraId="4DE6ACA7" w14:textId="77777777" w:rsidR="00001C23" w:rsidRPr="00001C23" w:rsidRDefault="00001C23" w:rsidP="00001C23">
      <w:pPr>
        <w:jc w:val="both"/>
        <w:rPr>
          <w:rFonts w:ascii="League Spartan" w:hAnsi="League Spartan"/>
          <w:sz w:val="22"/>
          <w:lang w:val="en-US"/>
        </w:rPr>
      </w:pPr>
      <w:r w:rsidRPr="00001C23">
        <w:rPr>
          <w:rFonts w:ascii="League Spartan" w:hAnsi="League Spartan"/>
          <w:sz w:val="22"/>
          <w:lang w:val="en-US"/>
        </w:rPr>
        <w:t>Due to the uncertainty of the transaction until the negotiations between the parties regarding the sale of shares are concluded with the conclusion of the contract, it has been decided to postpone the public disclosure of the said information with the decision of the Board of Directors dated 29/11/2023, within the scope of Article 6 of the Capital Markets Board's Communiqué on Material Events, in order to avoid misleading investors and adversely affecting the bargaining power of our Company.</w:t>
      </w:r>
      <w:r w:rsidRPr="00001C23" w:rsidDel="00B73311">
        <w:rPr>
          <w:rFonts w:ascii="League Spartan" w:hAnsi="League Spartan"/>
          <w:sz w:val="22"/>
          <w:lang w:val="en-US"/>
        </w:rPr>
        <w:t xml:space="preserve"> </w:t>
      </w:r>
    </w:p>
    <w:p w14:paraId="257A614E" w14:textId="77777777" w:rsidR="00001C23" w:rsidRPr="00001C23" w:rsidRDefault="00001C23" w:rsidP="00001C23">
      <w:pPr>
        <w:jc w:val="both"/>
        <w:rPr>
          <w:rFonts w:ascii="League Spartan" w:hAnsi="League Spartan"/>
          <w:sz w:val="22"/>
          <w:szCs w:val="24"/>
          <w:lang w:val="en-US"/>
        </w:rPr>
      </w:pPr>
    </w:p>
    <w:p w14:paraId="05ADCCD8" w14:textId="0B629356" w:rsidR="00EE2AE0" w:rsidRPr="004A00D5" w:rsidRDefault="00001C23" w:rsidP="004A00D5">
      <w:pPr>
        <w:jc w:val="both"/>
        <w:rPr>
          <w:rFonts w:ascii="League Spartan" w:hAnsi="League Spartan"/>
          <w:szCs w:val="24"/>
          <w:lang w:val="en-US"/>
        </w:rPr>
      </w:pPr>
      <w:r w:rsidRPr="00001C23">
        <w:rPr>
          <w:rFonts w:ascii="League Spartan" w:hAnsi="League Spartan"/>
          <w:sz w:val="22"/>
          <w:szCs w:val="24"/>
          <w:lang w:val="en-US"/>
        </w:rPr>
        <w:t xml:space="preserve">To access the </w:t>
      </w:r>
      <w:r w:rsidRPr="004A00D5">
        <w:rPr>
          <w:rFonts w:ascii="League Spartan" w:hAnsi="League Spartan"/>
          <w:sz w:val="22"/>
          <w:szCs w:val="24"/>
          <w:lang w:val="en-US"/>
        </w:rPr>
        <w:t>PDP</w:t>
      </w:r>
      <w:r w:rsidRPr="00001C23">
        <w:rPr>
          <w:rFonts w:ascii="League Spartan" w:hAnsi="League Spartan"/>
          <w:sz w:val="22"/>
          <w:szCs w:val="24"/>
          <w:lang w:val="en-US"/>
        </w:rPr>
        <w:t xml:space="preserve"> statement:</w:t>
      </w:r>
      <w:r w:rsidRPr="00001C23">
        <w:rPr>
          <w:sz w:val="22"/>
        </w:rPr>
        <w:t xml:space="preserve"> </w:t>
      </w:r>
      <w:hyperlink r:id="rId6" w:history="1">
        <w:r w:rsidRPr="00001C23">
          <w:rPr>
            <w:rStyle w:val="Kpr"/>
            <w:rFonts w:ascii="League Spartan" w:hAnsi="League Spartan"/>
            <w:sz w:val="22"/>
            <w:szCs w:val="24"/>
            <w:lang w:val="en-US"/>
          </w:rPr>
          <w:t>https://www.kap.org.tr/tr/Bildirim/1249331</w:t>
        </w:r>
      </w:hyperlink>
      <w:r>
        <w:rPr>
          <w:rFonts w:ascii="League Spartan" w:hAnsi="League Spartan"/>
          <w:szCs w:val="24"/>
          <w:lang w:val="en-US"/>
        </w:rPr>
        <w:t xml:space="preserve"> </w:t>
      </w:r>
      <w:r w:rsidR="00EE2AE0">
        <w:rPr>
          <w:rFonts w:ascii="League Spartan" w:hAnsi="League Spartan"/>
          <w:sz w:val="24"/>
          <w:szCs w:val="24"/>
        </w:rPr>
        <w:t xml:space="preserve">                                                                                                               </w:t>
      </w:r>
      <w:r>
        <w:rPr>
          <w:rFonts w:ascii="League Spartan" w:hAnsi="League Spartan"/>
          <w:sz w:val="24"/>
          <w:szCs w:val="24"/>
        </w:rPr>
        <w:t xml:space="preserve">                            </w:t>
      </w:r>
    </w:p>
    <w:sectPr w:rsidR="00EE2AE0" w:rsidRPr="004A00D5">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0DE" w14:textId="77777777" w:rsidR="00671173" w:rsidRDefault="00671173" w:rsidP="00A13EBA">
      <w:r>
        <w:separator/>
      </w:r>
    </w:p>
  </w:endnote>
  <w:endnote w:type="continuationSeparator" w:id="0">
    <w:p w14:paraId="2C6CFF34" w14:textId="77777777" w:rsidR="00671173" w:rsidRDefault="00671173" w:rsidP="00A1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eague Spartan">
    <w:altName w:val="Calibri"/>
    <w:panose1 w:val="00000000000000000000"/>
    <w:charset w:val="A2"/>
    <w:family w:val="auto"/>
    <w:pitch w:val="variable"/>
    <w:sig w:usb0="A000007F" w:usb1="4000004B" w:usb2="00000000" w:usb3="00000000" w:csb0="000001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F1D3" w14:textId="659F94E2" w:rsidR="00A13EBA" w:rsidRDefault="00E10EA4" w:rsidP="00E10EA4">
    <w:pPr>
      <w:pStyle w:val="AltBilgi"/>
      <w:tabs>
        <w:tab w:val="clear" w:pos="4536"/>
        <w:tab w:val="clear" w:pos="9072"/>
        <w:tab w:val="left" w:pos="2670"/>
      </w:tabs>
    </w:pPr>
    <w:r w:rsidRPr="009D25C7">
      <w:rPr>
        <w:noProof/>
        <w:lang w:eastAsia="tr-TR"/>
      </w:rPr>
      <w:drawing>
        <wp:anchor distT="0" distB="0" distL="114300" distR="114300" simplePos="0" relativeHeight="251663360" behindDoc="1" locked="0" layoutInCell="1" allowOverlap="1" wp14:anchorId="599EC9F8" wp14:editId="361F98A4">
          <wp:simplePos x="0" y="0"/>
          <wp:positionH relativeFrom="page">
            <wp:align>right</wp:align>
          </wp:positionH>
          <wp:positionV relativeFrom="paragraph">
            <wp:posOffset>-285750</wp:posOffset>
          </wp:positionV>
          <wp:extent cx="7543800" cy="60869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DC5D" w14:textId="77777777" w:rsidR="00671173" w:rsidRDefault="00671173" w:rsidP="00A13EBA">
      <w:r>
        <w:separator/>
      </w:r>
    </w:p>
  </w:footnote>
  <w:footnote w:type="continuationSeparator" w:id="0">
    <w:p w14:paraId="3FB68580" w14:textId="77777777" w:rsidR="00671173" w:rsidRDefault="00671173" w:rsidP="00A13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7B0" w14:textId="120139E2" w:rsidR="00A13EBA" w:rsidRDefault="00000000">
    <w:pPr>
      <w:pStyle w:val="stBilgi"/>
    </w:pPr>
    <w:r>
      <w:rPr>
        <w:noProof/>
      </w:rPr>
      <w:pict w14:anchorId="54164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5" o:spid="_x0000_s1068" type="#_x0000_t75" style="position:absolute;margin-left:0;margin-top:0;width:595.2pt;height:841.9pt;z-index:-251657216;mso-position-horizontal:center;mso-position-horizontal-relative:margin;mso-position-vertical:center;mso-position-vertical-relative:margin" o:allowincell="f">
          <v:imagedata r:id="rId1" o:title="Zorlu_Enerji_Antetli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664" w14:textId="598E0301" w:rsidR="00A13EBA" w:rsidRDefault="00E10EA4">
    <w:pPr>
      <w:pStyle w:val="stBilgi"/>
    </w:pPr>
    <w:r w:rsidRPr="009D25C7">
      <w:rPr>
        <w:noProof/>
        <w:lang w:eastAsia="tr-TR"/>
      </w:rPr>
      <w:drawing>
        <wp:anchor distT="0" distB="0" distL="114300" distR="114300" simplePos="0" relativeHeight="251661312" behindDoc="1" locked="0" layoutInCell="1" allowOverlap="1" wp14:anchorId="3816188D" wp14:editId="4BA333E8">
          <wp:simplePos x="0" y="0"/>
          <wp:positionH relativeFrom="page">
            <wp:align>right</wp:align>
          </wp:positionH>
          <wp:positionV relativeFrom="paragraph">
            <wp:posOffset>-448310</wp:posOffset>
          </wp:positionV>
          <wp:extent cx="7536035" cy="911269"/>
          <wp:effectExtent l="0" t="0" r="8255"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BB57" w14:textId="0D343D24" w:rsidR="00A13EBA" w:rsidRDefault="00000000">
    <w:pPr>
      <w:pStyle w:val="stBilgi"/>
    </w:pPr>
    <w:r>
      <w:rPr>
        <w:noProof/>
      </w:rPr>
      <w:pict w14:anchorId="281A3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474484" o:spid="_x0000_s1067" type="#_x0000_t75" style="position:absolute;margin-left:0;margin-top:0;width:595.2pt;height:841.9pt;z-index:-251658240;mso-position-horizontal:center;mso-position-horizontal-relative:margin;mso-position-vertical:center;mso-position-vertical-relative:margin" o:allowincell="f">
          <v:imagedata r:id="rId1" o:title="Zorlu_Enerji_Antetli_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D8"/>
    <w:rsid w:val="00000287"/>
    <w:rsid w:val="00000C35"/>
    <w:rsid w:val="00001C23"/>
    <w:rsid w:val="00034D30"/>
    <w:rsid w:val="000617D8"/>
    <w:rsid w:val="000A25BF"/>
    <w:rsid w:val="0016598D"/>
    <w:rsid w:val="002D573E"/>
    <w:rsid w:val="002D59AF"/>
    <w:rsid w:val="002E153A"/>
    <w:rsid w:val="002E258F"/>
    <w:rsid w:val="00402C8E"/>
    <w:rsid w:val="00457220"/>
    <w:rsid w:val="004A00D5"/>
    <w:rsid w:val="004B5226"/>
    <w:rsid w:val="004D12E8"/>
    <w:rsid w:val="00507AE9"/>
    <w:rsid w:val="00521DDA"/>
    <w:rsid w:val="0052459C"/>
    <w:rsid w:val="0053155E"/>
    <w:rsid w:val="00531659"/>
    <w:rsid w:val="0055217C"/>
    <w:rsid w:val="005853CF"/>
    <w:rsid w:val="00646FC4"/>
    <w:rsid w:val="00651918"/>
    <w:rsid w:val="00667433"/>
    <w:rsid w:val="00671173"/>
    <w:rsid w:val="007A0606"/>
    <w:rsid w:val="007E0067"/>
    <w:rsid w:val="007E377A"/>
    <w:rsid w:val="00811153"/>
    <w:rsid w:val="00814A9E"/>
    <w:rsid w:val="00827A6C"/>
    <w:rsid w:val="008D2270"/>
    <w:rsid w:val="009823D0"/>
    <w:rsid w:val="009B4535"/>
    <w:rsid w:val="009C4A7B"/>
    <w:rsid w:val="009D34B5"/>
    <w:rsid w:val="00A037F9"/>
    <w:rsid w:val="00A13EBA"/>
    <w:rsid w:val="00A80A46"/>
    <w:rsid w:val="00A84D70"/>
    <w:rsid w:val="00A9543D"/>
    <w:rsid w:val="00AC3B04"/>
    <w:rsid w:val="00AF543D"/>
    <w:rsid w:val="00B16168"/>
    <w:rsid w:val="00B27977"/>
    <w:rsid w:val="00BC2C8B"/>
    <w:rsid w:val="00BE04F9"/>
    <w:rsid w:val="00C54422"/>
    <w:rsid w:val="00C6476B"/>
    <w:rsid w:val="00C71C02"/>
    <w:rsid w:val="00C9060B"/>
    <w:rsid w:val="00CA53AF"/>
    <w:rsid w:val="00CD3D24"/>
    <w:rsid w:val="00DB34B6"/>
    <w:rsid w:val="00E10EA4"/>
    <w:rsid w:val="00E22ECE"/>
    <w:rsid w:val="00E2335D"/>
    <w:rsid w:val="00E4290C"/>
    <w:rsid w:val="00E513BD"/>
    <w:rsid w:val="00EB5A22"/>
    <w:rsid w:val="00EE2AE0"/>
    <w:rsid w:val="00F035AC"/>
    <w:rsid w:val="00F50133"/>
    <w:rsid w:val="00F842DD"/>
    <w:rsid w:val="00FC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E08A8"/>
  <w15:chartTrackingRefBased/>
  <w15:docId w15:val="{C1B35BA5-D4DB-4134-BF5F-F318F05C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04"/>
    <w:pPr>
      <w:spacing w:after="0" w:line="240" w:lineRule="auto"/>
    </w:pPr>
    <w:rPr>
      <w:rFonts w:ascii="Times New Roman" w:eastAsia="Times New Roman"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EBA"/>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A13EBA"/>
  </w:style>
  <w:style w:type="paragraph" w:styleId="AltBilgi">
    <w:name w:val="footer"/>
    <w:basedOn w:val="Normal"/>
    <w:link w:val="AltBilgiChar"/>
    <w:uiPriority w:val="99"/>
    <w:unhideWhenUsed/>
    <w:rsid w:val="00A13EBA"/>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A13EBA"/>
  </w:style>
  <w:style w:type="paragraph" w:styleId="BalonMetni">
    <w:name w:val="Balloon Text"/>
    <w:basedOn w:val="Normal"/>
    <w:link w:val="BalonMetniChar"/>
    <w:uiPriority w:val="99"/>
    <w:semiHidden/>
    <w:unhideWhenUsed/>
    <w:rsid w:val="00A13EB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EBA"/>
    <w:rPr>
      <w:rFonts w:ascii="Segoe UI" w:hAnsi="Segoe UI" w:cs="Segoe UI"/>
      <w:sz w:val="18"/>
      <w:szCs w:val="18"/>
    </w:rPr>
  </w:style>
  <w:style w:type="character" w:styleId="Kpr">
    <w:name w:val="Hyperlink"/>
    <w:basedOn w:val="VarsaylanParagrafYazTipi"/>
    <w:uiPriority w:val="99"/>
    <w:unhideWhenUsed/>
    <w:rsid w:val="00001C23"/>
    <w:rPr>
      <w:color w:val="0563C1" w:themeColor="hyperlink"/>
      <w:u w:val="single"/>
    </w:rPr>
  </w:style>
  <w:style w:type="character" w:styleId="zlenenKpr">
    <w:name w:val="FollowedHyperlink"/>
    <w:basedOn w:val="VarsaylanParagrafYazTipi"/>
    <w:uiPriority w:val="99"/>
    <w:semiHidden/>
    <w:unhideWhenUsed/>
    <w:rsid w:val="0000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p.org.tr/tr/Bildirim/124933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Kahraman</dc:creator>
  <cp:keywords/>
  <dc:description/>
  <cp:lastModifiedBy>Sevi Yüzbaşıoğlu</cp:lastModifiedBy>
  <cp:revision>2</cp:revision>
  <cp:lastPrinted>2024-01-22T13:05:00Z</cp:lastPrinted>
  <dcterms:created xsi:type="dcterms:W3CDTF">2024-02-14T12:30:00Z</dcterms:created>
  <dcterms:modified xsi:type="dcterms:W3CDTF">2024-02-14T12:30:00Z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3e9d32-ecc1-45f1-9812-ace57c8ce872_Enabled">
    <vt:lpwstr>true</vt:lpwstr>
  </property>
  <property fmtid="{D5CDD505-2E9C-101B-9397-08002B2CF9AE}" pid="3" name="MSIP_Label_323e9d32-ecc1-45f1-9812-ace57c8ce872_SetDate">
    <vt:lpwstr>2023-12-04T06:37:27Z</vt:lpwstr>
  </property>
  <property fmtid="{D5CDD505-2E9C-101B-9397-08002B2CF9AE}" pid="4" name="MSIP_Label_323e9d32-ecc1-45f1-9812-ace57c8ce872_Method">
    <vt:lpwstr>Privileged</vt:lpwstr>
  </property>
  <property fmtid="{D5CDD505-2E9C-101B-9397-08002B2CF9AE}" pid="5" name="MSIP_Label_323e9d32-ecc1-45f1-9812-ace57c8ce872_Name">
    <vt:lpwstr>Şirket İçi</vt:lpwstr>
  </property>
  <property fmtid="{D5CDD505-2E9C-101B-9397-08002B2CF9AE}" pid="6" name="MSIP_Label_323e9d32-ecc1-45f1-9812-ace57c8ce872_SiteId">
    <vt:lpwstr>bb921106-c510-4198-a2d7-c4509b08ed00</vt:lpwstr>
  </property>
  <property fmtid="{D5CDD505-2E9C-101B-9397-08002B2CF9AE}" pid="7" name="MSIP_Label_323e9d32-ecc1-45f1-9812-ace57c8ce872_ActionId">
    <vt:lpwstr>10e5eef5-cee2-4d67-a33a-de9082ae1dfe</vt:lpwstr>
  </property>
  <property fmtid="{D5CDD505-2E9C-101B-9397-08002B2CF9AE}" pid="8" name="MSIP_Label_323e9d32-ecc1-45f1-9812-ace57c8ce872_ContentBits">
    <vt:lpwstr>0</vt:lpwstr>
  </property>
</Properties>
</file>