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0C9" w:rsidRPr="009A38E2" w:rsidRDefault="004570C9">
      <w:pPr>
        <w:pStyle w:val="GvdeMetni"/>
        <w:rPr>
          <w:rFonts w:ascii="Arial" w:hAnsi="Arial" w:cs="Arial"/>
          <w:sz w:val="20"/>
        </w:rPr>
      </w:pPr>
    </w:p>
    <w:p w:rsidR="004570C9" w:rsidRPr="009A38E2" w:rsidRDefault="004570C9">
      <w:pPr>
        <w:pStyle w:val="GvdeMetni"/>
        <w:rPr>
          <w:rFonts w:ascii="Arial" w:hAnsi="Arial" w:cs="Arial"/>
          <w:sz w:val="20"/>
        </w:rPr>
      </w:pPr>
    </w:p>
    <w:p w:rsidR="004570C9" w:rsidRPr="009A38E2" w:rsidRDefault="004570C9">
      <w:pPr>
        <w:pStyle w:val="GvdeMetni"/>
        <w:rPr>
          <w:rFonts w:ascii="Arial" w:hAnsi="Arial" w:cs="Arial"/>
          <w:sz w:val="20"/>
        </w:rPr>
      </w:pPr>
    </w:p>
    <w:p w:rsidR="004570C9" w:rsidRPr="009A38E2" w:rsidRDefault="004570C9">
      <w:pPr>
        <w:pStyle w:val="GvdeMetni"/>
        <w:rPr>
          <w:rFonts w:ascii="Arial" w:hAnsi="Arial" w:cs="Arial"/>
          <w:sz w:val="20"/>
        </w:rPr>
      </w:pPr>
    </w:p>
    <w:p w:rsidR="004570C9" w:rsidRPr="009A38E2" w:rsidRDefault="004570C9">
      <w:pPr>
        <w:pStyle w:val="GvdeMetni"/>
        <w:rPr>
          <w:rFonts w:ascii="Arial" w:hAnsi="Arial" w:cs="Arial"/>
          <w:sz w:val="20"/>
        </w:rPr>
      </w:pPr>
    </w:p>
    <w:p w:rsidR="004570C9" w:rsidRPr="009A38E2" w:rsidRDefault="004570C9">
      <w:pPr>
        <w:pStyle w:val="GvdeMetni"/>
        <w:rPr>
          <w:rFonts w:ascii="Arial" w:hAnsi="Arial" w:cs="Arial"/>
          <w:sz w:val="20"/>
        </w:rPr>
      </w:pPr>
    </w:p>
    <w:p w:rsidR="004570C9" w:rsidRPr="009A38E2" w:rsidRDefault="004570C9">
      <w:pPr>
        <w:pStyle w:val="GvdeMetni"/>
        <w:rPr>
          <w:rFonts w:ascii="Arial" w:hAnsi="Arial" w:cs="Arial"/>
          <w:sz w:val="20"/>
        </w:rPr>
      </w:pPr>
    </w:p>
    <w:p w:rsidR="004570C9" w:rsidRPr="009A38E2" w:rsidRDefault="004570C9">
      <w:pPr>
        <w:pStyle w:val="GvdeMetni"/>
        <w:rPr>
          <w:rFonts w:ascii="Arial" w:hAnsi="Arial" w:cs="Arial"/>
          <w:sz w:val="20"/>
        </w:rPr>
      </w:pPr>
    </w:p>
    <w:p w:rsidR="004570C9" w:rsidRPr="009A38E2" w:rsidRDefault="004570C9">
      <w:pPr>
        <w:pStyle w:val="GvdeMetni"/>
        <w:rPr>
          <w:rFonts w:ascii="Arial" w:hAnsi="Arial" w:cs="Arial"/>
          <w:sz w:val="20"/>
        </w:rPr>
      </w:pPr>
    </w:p>
    <w:p w:rsidR="004570C9" w:rsidRPr="009A38E2" w:rsidRDefault="004570C9">
      <w:pPr>
        <w:pStyle w:val="GvdeMetni"/>
        <w:rPr>
          <w:rFonts w:ascii="Arial" w:hAnsi="Arial" w:cs="Arial"/>
          <w:sz w:val="20"/>
        </w:rPr>
      </w:pPr>
    </w:p>
    <w:p w:rsidR="004570C9" w:rsidRPr="009A38E2" w:rsidRDefault="004570C9">
      <w:pPr>
        <w:pStyle w:val="GvdeMetni"/>
        <w:rPr>
          <w:rFonts w:ascii="Arial" w:hAnsi="Arial" w:cs="Arial"/>
          <w:sz w:val="20"/>
        </w:rPr>
      </w:pPr>
    </w:p>
    <w:p w:rsidR="004570C9" w:rsidRPr="009A38E2" w:rsidRDefault="004570C9">
      <w:pPr>
        <w:pStyle w:val="GvdeMetni"/>
        <w:rPr>
          <w:rFonts w:ascii="Arial" w:hAnsi="Arial" w:cs="Arial"/>
          <w:sz w:val="20"/>
        </w:rPr>
      </w:pPr>
    </w:p>
    <w:p w:rsidR="004570C9" w:rsidRPr="009A38E2" w:rsidRDefault="004570C9">
      <w:pPr>
        <w:pStyle w:val="GvdeMetni"/>
        <w:rPr>
          <w:rFonts w:ascii="Arial" w:hAnsi="Arial" w:cs="Arial"/>
          <w:sz w:val="20"/>
        </w:rPr>
      </w:pPr>
    </w:p>
    <w:p w:rsidR="004570C9" w:rsidRPr="009A38E2" w:rsidRDefault="004570C9">
      <w:pPr>
        <w:pStyle w:val="GvdeMetni"/>
        <w:rPr>
          <w:rFonts w:ascii="Arial" w:hAnsi="Arial" w:cs="Arial"/>
          <w:sz w:val="20"/>
        </w:rPr>
      </w:pPr>
    </w:p>
    <w:p w:rsidR="004570C9" w:rsidRPr="009A38E2" w:rsidRDefault="004570C9">
      <w:pPr>
        <w:pStyle w:val="GvdeMetni"/>
        <w:rPr>
          <w:rFonts w:ascii="Arial" w:hAnsi="Arial" w:cs="Arial"/>
          <w:sz w:val="20"/>
        </w:rPr>
      </w:pPr>
    </w:p>
    <w:p w:rsidR="004570C9" w:rsidRPr="009A38E2" w:rsidRDefault="004570C9">
      <w:pPr>
        <w:pStyle w:val="GvdeMetni"/>
        <w:rPr>
          <w:rFonts w:ascii="Arial" w:hAnsi="Arial" w:cs="Arial"/>
          <w:sz w:val="20"/>
        </w:rPr>
      </w:pPr>
    </w:p>
    <w:p w:rsidR="004570C9" w:rsidRPr="009A38E2" w:rsidRDefault="004570C9">
      <w:pPr>
        <w:pStyle w:val="GvdeMetni"/>
        <w:rPr>
          <w:rFonts w:ascii="Arial" w:hAnsi="Arial" w:cs="Arial"/>
          <w:sz w:val="20"/>
        </w:rPr>
      </w:pPr>
    </w:p>
    <w:p w:rsidR="004570C9" w:rsidRPr="009A38E2" w:rsidRDefault="004570C9">
      <w:pPr>
        <w:pStyle w:val="GvdeMetni"/>
        <w:rPr>
          <w:rFonts w:ascii="Arial" w:hAnsi="Arial" w:cs="Arial"/>
          <w:sz w:val="20"/>
        </w:rPr>
      </w:pPr>
    </w:p>
    <w:p w:rsidR="004570C9" w:rsidRPr="009A38E2" w:rsidRDefault="004570C9">
      <w:pPr>
        <w:pStyle w:val="GvdeMetni"/>
        <w:rPr>
          <w:rFonts w:ascii="Arial" w:hAnsi="Arial" w:cs="Arial"/>
          <w:sz w:val="20"/>
        </w:rPr>
      </w:pPr>
    </w:p>
    <w:p w:rsidR="004570C9" w:rsidRPr="009A38E2" w:rsidRDefault="004570C9">
      <w:pPr>
        <w:pStyle w:val="GvdeMetni"/>
        <w:rPr>
          <w:rFonts w:ascii="Arial" w:hAnsi="Arial" w:cs="Arial"/>
          <w:sz w:val="20"/>
        </w:rPr>
      </w:pPr>
    </w:p>
    <w:p w:rsidR="004570C9" w:rsidRPr="009A38E2" w:rsidRDefault="004570C9">
      <w:pPr>
        <w:pStyle w:val="GvdeMetni"/>
        <w:rPr>
          <w:rFonts w:ascii="Arial" w:hAnsi="Arial" w:cs="Arial"/>
          <w:sz w:val="20"/>
        </w:rPr>
      </w:pPr>
    </w:p>
    <w:p w:rsidR="004570C9" w:rsidRPr="009A38E2" w:rsidRDefault="004570C9">
      <w:pPr>
        <w:pStyle w:val="GvdeMetni"/>
        <w:spacing w:before="7"/>
        <w:rPr>
          <w:rFonts w:ascii="Arial" w:hAnsi="Arial" w:cs="Arial"/>
          <w:sz w:val="28"/>
        </w:rPr>
      </w:pPr>
    </w:p>
    <w:p w:rsidR="004570C9" w:rsidRPr="009A38E2" w:rsidRDefault="00597092" w:rsidP="009A38E2">
      <w:pPr>
        <w:pStyle w:val="KonuBal"/>
        <w:tabs>
          <w:tab w:val="left" w:pos="10065"/>
        </w:tabs>
        <w:ind w:left="0" w:right="35"/>
        <w:rPr>
          <w:rFonts w:ascii="Arial" w:hAnsi="Arial" w:cs="Arial"/>
        </w:rPr>
      </w:pPr>
      <w:r>
        <w:rPr>
          <w:rFonts w:ascii="Arial" w:hAnsi="Arial" w:cs="Arial"/>
          <w:color w:val="C00000"/>
        </w:rPr>
        <w:t>GAZDAŞ GAZİANTEP</w:t>
      </w:r>
      <w:r w:rsidR="00F7694B" w:rsidRPr="009A38E2">
        <w:rPr>
          <w:rFonts w:ascii="Arial" w:hAnsi="Arial" w:cs="Arial"/>
          <w:color w:val="C00000"/>
        </w:rPr>
        <w:t xml:space="preserve"> </w:t>
      </w:r>
      <w:r w:rsidR="009A38E2" w:rsidRPr="009A38E2">
        <w:rPr>
          <w:rFonts w:ascii="Arial" w:hAnsi="Arial" w:cs="Arial"/>
          <w:color w:val="C00000"/>
        </w:rPr>
        <w:t xml:space="preserve">DOĞAL GAZ DAĞITIM ANONİM ŞİRKETİ </w:t>
      </w:r>
      <w:r w:rsidR="00097D91" w:rsidRPr="009A38E2">
        <w:rPr>
          <w:rFonts w:ascii="Arial" w:hAnsi="Arial" w:cs="Arial"/>
          <w:color w:val="C00000"/>
        </w:rPr>
        <w:t>KİŞİSEL VERİLERİN KORUNMASI VE İŞLENMESİ POLİTİKASI</w:t>
      </w:r>
    </w:p>
    <w:p w:rsidR="009A38E2" w:rsidRDefault="009A38E2">
      <w:pPr>
        <w:rPr>
          <w:rFonts w:ascii="Arial" w:hAnsi="Arial" w:cs="Arial"/>
          <w:b/>
        </w:rPr>
      </w:pPr>
      <w:r>
        <w:rPr>
          <w:rFonts w:ascii="Arial" w:hAnsi="Arial" w:cs="Arial"/>
          <w:b/>
        </w:rPr>
        <w:br w:type="page"/>
      </w:r>
    </w:p>
    <w:p w:rsidR="00F7694B" w:rsidRDefault="00F7694B" w:rsidP="00F7694B">
      <w:pPr>
        <w:pStyle w:val="T1"/>
        <w:jc w:val="center"/>
        <w:rPr>
          <w:rFonts w:ascii="Arial" w:hAnsi="Arial" w:cs="Arial"/>
          <w:b/>
        </w:rPr>
      </w:pPr>
      <w:r w:rsidRPr="009A38E2">
        <w:rPr>
          <w:rFonts w:ascii="Arial" w:hAnsi="Arial" w:cs="Arial"/>
          <w:b/>
        </w:rPr>
        <w:lastRenderedPageBreak/>
        <w:t>İÇİNDEKİLER</w:t>
      </w:r>
    </w:p>
    <w:p w:rsidR="00602D68" w:rsidRDefault="00602D68" w:rsidP="00F7694B">
      <w:pPr>
        <w:pStyle w:val="T1"/>
        <w:jc w:val="center"/>
        <w:rPr>
          <w:rFonts w:ascii="Arial" w:hAnsi="Arial" w:cs="Arial"/>
          <w:b/>
        </w:rPr>
      </w:pPr>
    </w:p>
    <w:p w:rsidR="00602D68" w:rsidRPr="009A38E2" w:rsidRDefault="00602D68" w:rsidP="00F7694B">
      <w:pPr>
        <w:pStyle w:val="T1"/>
        <w:jc w:val="center"/>
        <w:rPr>
          <w:rFonts w:ascii="Arial" w:hAnsi="Arial" w:cs="Arial"/>
          <w:b/>
        </w:rPr>
      </w:pPr>
    </w:p>
    <w:p w:rsidR="00602D68" w:rsidRDefault="00F7694B">
      <w:pPr>
        <w:pStyle w:val="T1"/>
        <w:tabs>
          <w:tab w:val="left" w:pos="683"/>
          <w:tab w:val="right" w:leader="dot" w:pos="9056"/>
        </w:tabs>
        <w:rPr>
          <w:rFonts w:asciiTheme="minorHAnsi" w:eastAsiaTheme="minorEastAsia" w:hAnsiTheme="minorHAnsi" w:cstheme="minorBidi"/>
          <w:noProof/>
          <w:lang w:eastAsia="tr-TR"/>
        </w:rPr>
      </w:pPr>
      <w:r w:rsidRPr="009A38E2">
        <w:rPr>
          <w:rFonts w:ascii="Arial" w:hAnsi="Arial" w:cs="Arial"/>
          <w:bCs/>
          <w:caps/>
          <w:color w:val="C00000"/>
          <w:sz w:val="20"/>
        </w:rPr>
        <w:fldChar w:fldCharType="begin"/>
      </w:r>
      <w:r w:rsidRPr="009A38E2">
        <w:rPr>
          <w:rFonts w:ascii="Arial" w:hAnsi="Arial" w:cs="Arial"/>
          <w:bCs/>
          <w:caps/>
          <w:color w:val="C00000"/>
          <w:sz w:val="20"/>
        </w:rPr>
        <w:instrText xml:space="preserve"> TOC \o "1-3" \h \z \u </w:instrText>
      </w:r>
      <w:r w:rsidRPr="009A38E2">
        <w:rPr>
          <w:rFonts w:ascii="Arial" w:hAnsi="Arial" w:cs="Arial"/>
          <w:bCs/>
          <w:caps/>
          <w:color w:val="C00000"/>
          <w:sz w:val="20"/>
        </w:rPr>
        <w:fldChar w:fldCharType="separate"/>
      </w:r>
      <w:hyperlink w:anchor="_Toc36201431" w:history="1">
        <w:r w:rsidR="00602D68" w:rsidRPr="00DC2E4E">
          <w:rPr>
            <w:rStyle w:val="Kpr"/>
            <w:rFonts w:ascii="Arial" w:hAnsi="Arial" w:cs="Arial"/>
            <w:noProof/>
          </w:rPr>
          <w:t>1.</w:t>
        </w:r>
        <w:r w:rsidR="00602D68">
          <w:rPr>
            <w:rFonts w:asciiTheme="minorHAnsi" w:eastAsiaTheme="minorEastAsia" w:hAnsiTheme="minorHAnsi" w:cstheme="minorBidi"/>
            <w:noProof/>
            <w:lang w:eastAsia="tr-TR"/>
          </w:rPr>
          <w:tab/>
        </w:r>
        <w:r w:rsidR="00602D68" w:rsidRPr="00DC2E4E">
          <w:rPr>
            <w:rStyle w:val="Kpr"/>
            <w:rFonts w:ascii="Arial" w:hAnsi="Arial" w:cs="Arial"/>
            <w:noProof/>
          </w:rPr>
          <w:t>BÖLÜM 1- GİRİŞ</w:t>
        </w:r>
        <w:r w:rsidR="00602D68">
          <w:rPr>
            <w:noProof/>
            <w:webHidden/>
          </w:rPr>
          <w:tab/>
        </w:r>
        <w:r w:rsidR="00602D68">
          <w:rPr>
            <w:noProof/>
            <w:webHidden/>
          </w:rPr>
          <w:fldChar w:fldCharType="begin"/>
        </w:r>
        <w:r w:rsidR="00602D68">
          <w:rPr>
            <w:noProof/>
            <w:webHidden/>
          </w:rPr>
          <w:instrText xml:space="preserve"> PAGEREF _Toc36201431 \h </w:instrText>
        </w:r>
        <w:r w:rsidR="00602D68">
          <w:rPr>
            <w:noProof/>
            <w:webHidden/>
          </w:rPr>
        </w:r>
        <w:r w:rsidR="00602D68">
          <w:rPr>
            <w:noProof/>
            <w:webHidden/>
          </w:rPr>
          <w:fldChar w:fldCharType="separate"/>
        </w:r>
        <w:r w:rsidR="00602D68">
          <w:rPr>
            <w:noProof/>
            <w:webHidden/>
          </w:rPr>
          <w:t>2</w:t>
        </w:r>
        <w:r w:rsidR="00602D68">
          <w:rPr>
            <w:noProof/>
            <w:webHidden/>
          </w:rPr>
          <w:fldChar w:fldCharType="end"/>
        </w:r>
      </w:hyperlink>
    </w:p>
    <w:p w:rsidR="00602D68" w:rsidRDefault="001F522D">
      <w:pPr>
        <w:pStyle w:val="T2"/>
        <w:tabs>
          <w:tab w:val="left" w:pos="1320"/>
          <w:tab w:val="right" w:leader="dot" w:pos="9056"/>
        </w:tabs>
        <w:rPr>
          <w:rFonts w:asciiTheme="minorHAnsi" w:eastAsiaTheme="minorEastAsia" w:hAnsiTheme="minorHAnsi" w:cstheme="minorBidi"/>
          <w:noProof/>
          <w:lang w:eastAsia="tr-TR"/>
        </w:rPr>
      </w:pPr>
      <w:hyperlink w:anchor="_Toc36201432" w:history="1">
        <w:r w:rsidR="00602D68" w:rsidRPr="00DC2E4E">
          <w:rPr>
            <w:rStyle w:val="Kpr"/>
            <w:rFonts w:ascii="Arial" w:hAnsi="Arial" w:cs="Arial"/>
            <w:noProof/>
          </w:rPr>
          <w:t>1.1.</w:t>
        </w:r>
        <w:r w:rsidR="00602D68">
          <w:rPr>
            <w:rFonts w:asciiTheme="minorHAnsi" w:eastAsiaTheme="minorEastAsia" w:hAnsiTheme="minorHAnsi" w:cstheme="minorBidi"/>
            <w:noProof/>
            <w:lang w:eastAsia="tr-TR"/>
          </w:rPr>
          <w:tab/>
        </w:r>
        <w:r w:rsidR="00602D68" w:rsidRPr="00DC2E4E">
          <w:rPr>
            <w:rStyle w:val="Kpr"/>
            <w:rFonts w:ascii="Arial" w:hAnsi="Arial" w:cs="Arial"/>
            <w:noProof/>
          </w:rPr>
          <w:t>GİRİŞ</w:t>
        </w:r>
        <w:r w:rsidR="00602D68">
          <w:rPr>
            <w:noProof/>
            <w:webHidden/>
          </w:rPr>
          <w:tab/>
        </w:r>
        <w:r w:rsidR="00602D68">
          <w:rPr>
            <w:noProof/>
            <w:webHidden/>
          </w:rPr>
          <w:fldChar w:fldCharType="begin"/>
        </w:r>
        <w:r w:rsidR="00602D68">
          <w:rPr>
            <w:noProof/>
            <w:webHidden/>
          </w:rPr>
          <w:instrText xml:space="preserve"> PAGEREF _Toc36201432 \h </w:instrText>
        </w:r>
        <w:r w:rsidR="00602D68">
          <w:rPr>
            <w:noProof/>
            <w:webHidden/>
          </w:rPr>
        </w:r>
        <w:r w:rsidR="00602D68">
          <w:rPr>
            <w:noProof/>
            <w:webHidden/>
          </w:rPr>
          <w:fldChar w:fldCharType="separate"/>
        </w:r>
        <w:r w:rsidR="00602D68">
          <w:rPr>
            <w:noProof/>
            <w:webHidden/>
          </w:rPr>
          <w:t>2</w:t>
        </w:r>
        <w:r w:rsidR="00602D68">
          <w:rPr>
            <w:noProof/>
            <w:webHidden/>
          </w:rPr>
          <w:fldChar w:fldCharType="end"/>
        </w:r>
      </w:hyperlink>
    </w:p>
    <w:p w:rsidR="00602D68" w:rsidRDefault="001F522D">
      <w:pPr>
        <w:pStyle w:val="T2"/>
        <w:tabs>
          <w:tab w:val="left" w:pos="1320"/>
          <w:tab w:val="right" w:leader="dot" w:pos="9056"/>
        </w:tabs>
        <w:rPr>
          <w:rFonts w:asciiTheme="minorHAnsi" w:eastAsiaTheme="minorEastAsia" w:hAnsiTheme="minorHAnsi" w:cstheme="minorBidi"/>
          <w:noProof/>
          <w:lang w:eastAsia="tr-TR"/>
        </w:rPr>
      </w:pPr>
      <w:hyperlink w:anchor="_Toc36201433" w:history="1">
        <w:r w:rsidR="00602D68" w:rsidRPr="00DC2E4E">
          <w:rPr>
            <w:rStyle w:val="Kpr"/>
            <w:rFonts w:ascii="Arial" w:hAnsi="Arial" w:cs="Arial"/>
            <w:noProof/>
          </w:rPr>
          <w:t>1.2.</w:t>
        </w:r>
        <w:r w:rsidR="00602D68">
          <w:rPr>
            <w:rFonts w:asciiTheme="minorHAnsi" w:eastAsiaTheme="minorEastAsia" w:hAnsiTheme="minorHAnsi" w:cstheme="minorBidi"/>
            <w:noProof/>
            <w:lang w:eastAsia="tr-TR"/>
          </w:rPr>
          <w:tab/>
        </w:r>
        <w:r w:rsidR="00602D68" w:rsidRPr="00DC2E4E">
          <w:rPr>
            <w:rStyle w:val="Kpr"/>
            <w:rFonts w:ascii="Arial" w:hAnsi="Arial" w:cs="Arial"/>
            <w:noProof/>
          </w:rPr>
          <w:t>KAPSAM</w:t>
        </w:r>
        <w:r w:rsidR="00602D68">
          <w:rPr>
            <w:noProof/>
            <w:webHidden/>
          </w:rPr>
          <w:tab/>
        </w:r>
        <w:r w:rsidR="00602D68">
          <w:rPr>
            <w:noProof/>
            <w:webHidden/>
          </w:rPr>
          <w:fldChar w:fldCharType="begin"/>
        </w:r>
        <w:r w:rsidR="00602D68">
          <w:rPr>
            <w:noProof/>
            <w:webHidden/>
          </w:rPr>
          <w:instrText xml:space="preserve"> PAGEREF _Toc36201433 \h </w:instrText>
        </w:r>
        <w:r w:rsidR="00602D68">
          <w:rPr>
            <w:noProof/>
            <w:webHidden/>
          </w:rPr>
        </w:r>
        <w:r w:rsidR="00602D68">
          <w:rPr>
            <w:noProof/>
            <w:webHidden/>
          </w:rPr>
          <w:fldChar w:fldCharType="separate"/>
        </w:r>
        <w:r w:rsidR="00602D68">
          <w:rPr>
            <w:noProof/>
            <w:webHidden/>
          </w:rPr>
          <w:t>2</w:t>
        </w:r>
        <w:r w:rsidR="00602D68">
          <w:rPr>
            <w:noProof/>
            <w:webHidden/>
          </w:rPr>
          <w:fldChar w:fldCharType="end"/>
        </w:r>
      </w:hyperlink>
    </w:p>
    <w:p w:rsidR="00602D68" w:rsidRDefault="001F522D">
      <w:pPr>
        <w:pStyle w:val="T1"/>
        <w:tabs>
          <w:tab w:val="left" w:pos="683"/>
          <w:tab w:val="right" w:leader="dot" w:pos="9056"/>
        </w:tabs>
        <w:rPr>
          <w:rFonts w:asciiTheme="minorHAnsi" w:eastAsiaTheme="minorEastAsia" w:hAnsiTheme="minorHAnsi" w:cstheme="minorBidi"/>
          <w:noProof/>
          <w:lang w:eastAsia="tr-TR"/>
        </w:rPr>
      </w:pPr>
      <w:hyperlink w:anchor="_Toc36201434" w:history="1">
        <w:r w:rsidR="00602D68" w:rsidRPr="00DC2E4E">
          <w:rPr>
            <w:rStyle w:val="Kpr"/>
            <w:rFonts w:ascii="Arial" w:hAnsi="Arial" w:cs="Arial"/>
            <w:noProof/>
          </w:rPr>
          <w:t>2.</w:t>
        </w:r>
        <w:r w:rsidR="00602D68">
          <w:rPr>
            <w:rFonts w:asciiTheme="minorHAnsi" w:eastAsiaTheme="minorEastAsia" w:hAnsiTheme="minorHAnsi" w:cstheme="minorBidi"/>
            <w:noProof/>
            <w:lang w:eastAsia="tr-TR"/>
          </w:rPr>
          <w:tab/>
        </w:r>
        <w:r w:rsidR="00602D68" w:rsidRPr="00DC2E4E">
          <w:rPr>
            <w:rStyle w:val="Kpr"/>
            <w:rFonts w:ascii="Arial" w:hAnsi="Arial" w:cs="Arial"/>
            <w:noProof/>
          </w:rPr>
          <w:t>BÖLÜM 2 – KİŞİSEL VERİLERİN İŞLENMESİNE İLİŞKİN HUSUSLAR</w:t>
        </w:r>
        <w:r w:rsidR="00602D68">
          <w:rPr>
            <w:noProof/>
            <w:webHidden/>
          </w:rPr>
          <w:tab/>
        </w:r>
        <w:r w:rsidR="00602D68">
          <w:rPr>
            <w:noProof/>
            <w:webHidden/>
          </w:rPr>
          <w:fldChar w:fldCharType="begin"/>
        </w:r>
        <w:r w:rsidR="00602D68">
          <w:rPr>
            <w:noProof/>
            <w:webHidden/>
          </w:rPr>
          <w:instrText xml:space="preserve"> PAGEREF _Toc36201434 \h </w:instrText>
        </w:r>
        <w:r w:rsidR="00602D68">
          <w:rPr>
            <w:noProof/>
            <w:webHidden/>
          </w:rPr>
        </w:r>
        <w:r w:rsidR="00602D68">
          <w:rPr>
            <w:noProof/>
            <w:webHidden/>
          </w:rPr>
          <w:fldChar w:fldCharType="separate"/>
        </w:r>
        <w:r w:rsidR="00602D68">
          <w:rPr>
            <w:noProof/>
            <w:webHidden/>
          </w:rPr>
          <w:t>2</w:t>
        </w:r>
        <w:r w:rsidR="00602D68">
          <w:rPr>
            <w:noProof/>
            <w:webHidden/>
          </w:rPr>
          <w:fldChar w:fldCharType="end"/>
        </w:r>
      </w:hyperlink>
    </w:p>
    <w:p w:rsidR="00602D68" w:rsidRDefault="001F522D">
      <w:pPr>
        <w:pStyle w:val="T2"/>
        <w:tabs>
          <w:tab w:val="left" w:pos="1320"/>
          <w:tab w:val="right" w:leader="dot" w:pos="9056"/>
        </w:tabs>
        <w:rPr>
          <w:rFonts w:asciiTheme="minorHAnsi" w:eastAsiaTheme="minorEastAsia" w:hAnsiTheme="minorHAnsi" w:cstheme="minorBidi"/>
          <w:noProof/>
          <w:lang w:eastAsia="tr-TR"/>
        </w:rPr>
      </w:pPr>
      <w:hyperlink w:anchor="_Toc36201435" w:history="1">
        <w:r w:rsidR="00602D68" w:rsidRPr="00DC2E4E">
          <w:rPr>
            <w:rStyle w:val="Kpr"/>
            <w:rFonts w:ascii="Arial" w:hAnsi="Arial" w:cs="Arial"/>
            <w:noProof/>
          </w:rPr>
          <w:t>2.1</w:t>
        </w:r>
        <w:r w:rsidR="00602D68">
          <w:rPr>
            <w:rFonts w:asciiTheme="minorHAnsi" w:eastAsiaTheme="minorEastAsia" w:hAnsiTheme="minorHAnsi" w:cstheme="minorBidi"/>
            <w:noProof/>
            <w:lang w:eastAsia="tr-TR"/>
          </w:rPr>
          <w:tab/>
        </w:r>
        <w:r w:rsidR="00602D68" w:rsidRPr="00DC2E4E">
          <w:rPr>
            <w:rStyle w:val="Kpr"/>
            <w:rFonts w:ascii="Arial" w:hAnsi="Arial" w:cs="Arial"/>
            <w:noProof/>
          </w:rPr>
          <w:t>Kişisel Verilerin Mevzuatta Öngörülen İlkelere Uygun Olarak İşlenmesi</w:t>
        </w:r>
        <w:r w:rsidR="00602D68">
          <w:rPr>
            <w:noProof/>
            <w:webHidden/>
          </w:rPr>
          <w:tab/>
        </w:r>
        <w:r w:rsidR="00602D68">
          <w:rPr>
            <w:noProof/>
            <w:webHidden/>
          </w:rPr>
          <w:fldChar w:fldCharType="begin"/>
        </w:r>
        <w:r w:rsidR="00602D68">
          <w:rPr>
            <w:noProof/>
            <w:webHidden/>
          </w:rPr>
          <w:instrText xml:space="preserve"> PAGEREF _Toc36201435 \h </w:instrText>
        </w:r>
        <w:r w:rsidR="00602D68">
          <w:rPr>
            <w:noProof/>
            <w:webHidden/>
          </w:rPr>
        </w:r>
        <w:r w:rsidR="00602D68">
          <w:rPr>
            <w:noProof/>
            <w:webHidden/>
          </w:rPr>
          <w:fldChar w:fldCharType="separate"/>
        </w:r>
        <w:r w:rsidR="00602D68">
          <w:rPr>
            <w:noProof/>
            <w:webHidden/>
          </w:rPr>
          <w:t>2</w:t>
        </w:r>
        <w:r w:rsidR="00602D68">
          <w:rPr>
            <w:noProof/>
            <w:webHidden/>
          </w:rPr>
          <w:fldChar w:fldCharType="end"/>
        </w:r>
      </w:hyperlink>
    </w:p>
    <w:p w:rsidR="00602D68" w:rsidRDefault="001F522D">
      <w:pPr>
        <w:pStyle w:val="T2"/>
        <w:tabs>
          <w:tab w:val="left" w:pos="1320"/>
          <w:tab w:val="right" w:leader="dot" w:pos="9056"/>
        </w:tabs>
        <w:rPr>
          <w:rFonts w:asciiTheme="minorHAnsi" w:eastAsiaTheme="minorEastAsia" w:hAnsiTheme="minorHAnsi" w:cstheme="minorBidi"/>
          <w:noProof/>
          <w:lang w:eastAsia="tr-TR"/>
        </w:rPr>
      </w:pPr>
      <w:hyperlink w:anchor="_Toc36201436" w:history="1">
        <w:r w:rsidR="00602D68" w:rsidRPr="00DC2E4E">
          <w:rPr>
            <w:rStyle w:val="Kpr"/>
            <w:rFonts w:ascii="Arial" w:hAnsi="Arial" w:cs="Arial"/>
            <w:noProof/>
          </w:rPr>
          <w:t>2.2</w:t>
        </w:r>
        <w:r w:rsidR="00602D68">
          <w:rPr>
            <w:rFonts w:asciiTheme="minorHAnsi" w:eastAsiaTheme="minorEastAsia" w:hAnsiTheme="minorHAnsi" w:cstheme="minorBidi"/>
            <w:noProof/>
            <w:lang w:eastAsia="tr-TR"/>
          </w:rPr>
          <w:tab/>
        </w:r>
        <w:r w:rsidR="00602D68" w:rsidRPr="00DC2E4E">
          <w:rPr>
            <w:rStyle w:val="Kpr"/>
            <w:rFonts w:ascii="Arial" w:hAnsi="Arial" w:cs="Arial"/>
            <w:noProof/>
          </w:rPr>
          <w:t>Kişisel Verilerin İşlenme Şartları</w:t>
        </w:r>
        <w:r w:rsidR="00602D68">
          <w:rPr>
            <w:noProof/>
            <w:webHidden/>
          </w:rPr>
          <w:tab/>
        </w:r>
        <w:r w:rsidR="00602D68">
          <w:rPr>
            <w:noProof/>
            <w:webHidden/>
          </w:rPr>
          <w:fldChar w:fldCharType="begin"/>
        </w:r>
        <w:r w:rsidR="00602D68">
          <w:rPr>
            <w:noProof/>
            <w:webHidden/>
          </w:rPr>
          <w:instrText xml:space="preserve"> PAGEREF _Toc36201436 \h </w:instrText>
        </w:r>
        <w:r w:rsidR="00602D68">
          <w:rPr>
            <w:noProof/>
            <w:webHidden/>
          </w:rPr>
        </w:r>
        <w:r w:rsidR="00602D68">
          <w:rPr>
            <w:noProof/>
            <w:webHidden/>
          </w:rPr>
          <w:fldChar w:fldCharType="separate"/>
        </w:r>
        <w:r w:rsidR="00602D68">
          <w:rPr>
            <w:noProof/>
            <w:webHidden/>
          </w:rPr>
          <w:t>2</w:t>
        </w:r>
        <w:r w:rsidR="00602D68">
          <w:rPr>
            <w:noProof/>
            <w:webHidden/>
          </w:rPr>
          <w:fldChar w:fldCharType="end"/>
        </w:r>
      </w:hyperlink>
    </w:p>
    <w:p w:rsidR="00602D68" w:rsidRDefault="001F522D">
      <w:pPr>
        <w:pStyle w:val="T2"/>
        <w:tabs>
          <w:tab w:val="left" w:pos="1320"/>
          <w:tab w:val="right" w:leader="dot" w:pos="9056"/>
        </w:tabs>
        <w:rPr>
          <w:rFonts w:asciiTheme="minorHAnsi" w:eastAsiaTheme="minorEastAsia" w:hAnsiTheme="minorHAnsi" w:cstheme="minorBidi"/>
          <w:noProof/>
          <w:lang w:eastAsia="tr-TR"/>
        </w:rPr>
      </w:pPr>
      <w:hyperlink w:anchor="_Toc36201437" w:history="1">
        <w:r w:rsidR="00602D68" w:rsidRPr="00DC2E4E">
          <w:rPr>
            <w:rStyle w:val="Kpr"/>
            <w:rFonts w:ascii="Arial" w:hAnsi="Arial" w:cs="Arial"/>
            <w:noProof/>
          </w:rPr>
          <w:t>2.3</w:t>
        </w:r>
        <w:r w:rsidR="00602D68">
          <w:rPr>
            <w:rFonts w:asciiTheme="minorHAnsi" w:eastAsiaTheme="minorEastAsia" w:hAnsiTheme="minorHAnsi" w:cstheme="minorBidi"/>
            <w:noProof/>
            <w:lang w:eastAsia="tr-TR"/>
          </w:rPr>
          <w:tab/>
        </w:r>
        <w:r w:rsidR="00602D68" w:rsidRPr="00DC2E4E">
          <w:rPr>
            <w:rStyle w:val="Kpr"/>
            <w:rFonts w:ascii="Arial" w:hAnsi="Arial" w:cs="Arial"/>
            <w:noProof/>
          </w:rPr>
          <w:t>Özel Nitelikli Kişisel Verilerin İşlenmesi</w:t>
        </w:r>
        <w:r w:rsidR="00602D68">
          <w:rPr>
            <w:noProof/>
            <w:webHidden/>
          </w:rPr>
          <w:tab/>
        </w:r>
        <w:r w:rsidR="00602D68">
          <w:rPr>
            <w:noProof/>
            <w:webHidden/>
          </w:rPr>
          <w:fldChar w:fldCharType="begin"/>
        </w:r>
        <w:r w:rsidR="00602D68">
          <w:rPr>
            <w:noProof/>
            <w:webHidden/>
          </w:rPr>
          <w:instrText xml:space="preserve"> PAGEREF _Toc36201437 \h </w:instrText>
        </w:r>
        <w:r w:rsidR="00602D68">
          <w:rPr>
            <w:noProof/>
            <w:webHidden/>
          </w:rPr>
        </w:r>
        <w:r w:rsidR="00602D68">
          <w:rPr>
            <w:noProof/>
            <w:webHidden/>
          </w:rPr>
          <w:fldChar w:fldCharType="separate"/>
        </w:r>
        <w:r w:rsidR="00602D68">
          <w:rPr>
            <w:noProof/>
            <w:webHidden/>
          </w:rPr>
          <w:t>3</w:t>
        </w:r>
        <w:r w:rsidR="00602D68">
          <w:rPr>
            <w:noProof/>
            <w:webHidden/>
          </w:rPr>
          <w:fldChar w:fldCharType="end"/>
        </w:r>
      </w:hyperlink>
    </w:p>
    <w:p w:rsidR="00602D68" w:rsidRDefault="001F522D">
      <w:pPr>
        <w:pStyle w:val="T2"/>
        <w:tabs>
          <w:tab w:val="left" w:pos="1320"/>
          <w:tab w:val="right" w:leader="dot" w:pos="9056"/>
        </w:tabs>
        <w:rPr>
          <w:rFonts w:asciiTheme="minorHAnsi" w:eastAsiaTheme="minorEastAsia" w:hAnsiTheme="minorHAnsi" w:cstheme="minorBidi"/>
          <w:noProof/>
          <w:lang w:eastAsia="tr-TR"/>
        </w:rPr>
      </w:pPr>
      <w:hyperlink w:anchor="_Toc36201438" w:history="1">
        <w:r w:rsidR="00602D68" w:rsidRPr="00DC2E4E">
          <w:rPr>
            <w:rStyle w:val="Kpr"/>
            <w:rFonts w:ascii="Arial" w:hAnsi="Arial" w:cs="Arial"/>
            <w:noProof/>
          </w:rPr>
          <w:t>2.4</w:t>
        </w:r>
        <w:r w:rsidR="00602D68">
          <w:rPr>
            <w:rFonts w:asciiTheme="minorHAnsi" w:eastAsiaTheme="minorEastAsia" w:hAnsiTheme="minorHAnsi" w:cstheme="minorBidi"/>
            <w:noProof/>
            <w:lang w:eastAsia="tr-TR"/>
          </w:rPr>
          <w:tab/>
        </w:r>
        <w:r w:rsidR="00602D68" w:rsidRPr="00DC2E4E">
          <w:rPr>
            <w:rStyle w:val="Kpr"/>
            <w:rFonts w:ascii="Arial" w:hAnsi="Arial" w:cs="Arial"/>
            <w:noProof/>
          </w:rPr>
          <w:t>İşlenen Kişisel Veri Kategorileri ve İşlenme Amaçları</w:t>
        </w:r>
        <w:r w:rsidR="00602D68">
          <w:rPr>
            <w:noProof/>
            <w:webHidden/>
          </w:rPr>
          <w:tab/>
        </w:r>
        <w:r w:rsidR="00602D68">
          <w:rPr>
            <w:noProof/>
            <w:webHidden/>
          </w:rPr>
          <w:fldChar w:fldCharType="begin"/>
        </w:r>
        <w:r w:rsidR="00602D68">
          <w:rPr>
            <w:noProof/>
            <w:webHidden/>
          </w:rPr>
          <w:instrText xml:space="preserve"> PAGEREF _Toc36201438 \h </w:instrText>
        </w:r>
        <w:r w:rsidR="00602D68">
          <w:rPr>
            <w:noProof/>
            <w:webHidden/>
          </w:rPr>
        </w:r>
        <w:r w:rsidR="00602D68">
          <w:rPr>
            <w:noProof/>
            <w:webHidden/>
          </w:rPr>
          <w:fldChar w:fldCharType="separate"/>
        </w:r>
        <w:r w:rsidR="00602D68">
          <w:rPr>
            <w:noProof/>
            <w:webHidden/>
          </w:rPr>
          <w:t>3</w:t>
        </w:r>
        <w:r w:rsidR="00602D68">
          <w:rPr>
            <w:noProof/>
            <w:webHidden/>
          </w:rPr>
          <w:fldChar w:fldCharType="end"/>
        </w:r>
      </w:hyperlink>
    </w:p>
    <w:p w:rsidR="00602D68" w:rsidRDefault="001F522D">
      <w:pPr>
        <w:pStyle w:val="T1"/>
        <w:tabs>
          <w:tab w:val="left" w:pos="683"/>
          <w:tab w:val="right" w:leader="dot" w:pos="9056"/>
        </w:tabs>
        <w:rPr>
          <w:rFonts w:asciiTheme="minorHAnsi" w:eastAsiaTheme="minorEastAsia" w:hAnsiTheme="minorHAnsi" w:cstheme="minorBidi"/>
          <w:noProof/>
          <w:lang w:eastAsia="tr-TR"/>
        </w:rPr>
      </w:pPr>
      <w:hyperlink w:anchor="_Toc36201439" w:history="1">
        <w:r w:rsidR="00602D68" w:rsidRPr="00DC2E4E">
          <w:rPr>
            <w:rStyle w:val="Kpr"/>
            <w:rFonts w:ascii="Arial" w:hAnsi="Arial" w:cs="Arial"/>
            <w:noProof/>
          </w:rPr>
          <w:t>3.</w:t>
        </w:r>
        <w:r w:rsidR="00602D68">
          <w:rPr>
            <w:rFonts w:asciiTheme="minorHAnsi" w:eastAsiaTheme="minorEastAsia" w:hAnsiTheme="minorHAnsi" w:cstheme="minorBidi"/>
            <w:noProof/>
            <w:lang w:eastAsia="tr-TR"/>
          </w:rPr>
          <w:tab/>
        </w:r>
        <w:r w:rsidR="00602D68" w:rsidRPr="00DC2E4E">
          <w:rPr>
            <w:rStyle w:val="Kpr"/>
            <w:rFonts w:ascii="Arial" w:hAnsi="Arial" w:cs="Arial"/>
            <w:noProof/>
          </w:rPr>
          <w:t>BÖLÜM 3 – KİŞİSEL VERİLERİN AKTARILMASINA İLİŞKİN HUSUSLAR</w:t>
        </w:r>
        <w:r w:rsidR="00602D68">
          <w:rPr>
            <w:noProof/>
            <w:webHidden/>
          </w:rPr>
          <w:tab/>
        </w:r>
        <w:r w:rsidR="00602D68">
          <w:rPr>
            <w:noProof/>
            <w:webHidden/>
          </w:rPr>
          <w:fldChar w:fldCharType="begin"/>
        </w:r>
        <w:r w:rsidR="00602D68">
          <w:rPr>
            <w:noProof/>
            <w:webHidden/>
          </w:rPr>
          <w:instrText xml:space="preserve"> PAGEREF _Toc36201439 \h </w:instrText>
        </w:r>
        <w:r w:rsidR="00602D68">
          <w:rPr>
            <w:noProof/>
            <w:webHidden/>
          </w:rPr>
        </w:r>
        <w:r w:rsidR="00602D68">
          <w:rPr>
            <w:noProof/>
            <w:webHidden/>
          </w:rPr>
          <w:fldChar w:fldCharType="separate"/>
        </w:r>
        <w:r w:rsidR="00602D68">
          <w:rPr>
            <w:noProof/>
            <w:webHidden/>
          </w:rPr>
          <w:t>4</w:t>
        </w:r>
        <w:r w:rsidR="00602D68">
          <w:rPr>
            <w:noProof/>
            <w:webHidden/>
          </w:rPr>
          <w:fldChar w:fldCharType="end"/>
        </w:r>
      </w:hyperlink>
    </w:p>
    <w:p w:rsidR="00602D68" w:rsidRDefault="001F522D">
      <w:pPr>
        <w:pStyle w:val="T1"/>
        <w:tabs>
          <w:tab w:val="left" w:pos="683"/>
          <w:tab w:val="right" w:leader="dot" w:pos="9056"/>
        </w:tabs>
        <w:rPr>
          <w:rFonts w:asciiTheme="minorHAnsi" w:eastAsiaTheme="minorEastAsia" w:hAnsiTheme="minorHAnsi" w:cstheme="minorBidi"/>
          <w:noProof/>
          <w:lang w:eastAsia="tr-TR"/>
        </w:rPr>
      </w:pPr>
      <w:hyperlink w:anchor="_Toc36201440" w:history="1">
        <w:r w:rsidR="00602D68" w:rsidRPr="00DC2E4E">
          <w:rPr>
            <w:rStyle w:val="Kpr"/>
            <w:rFonts w:ascii="Arial" w:hAnsi="Arial" w:cs="Arial"/>
            <w:noProof/>
          </w:rPr>
          <w:t>4.</w:t>
        </w:r>
        <w:r w:rsidR="00602D68">
          <w:rPr>
            <w:rFonts w:asciiTheme="minorHAnsi" w:eastAsiaTheme="minorEastAsia" w:hAnsiTheme="minorHAnsi" w:cstheme="minorBidi"/>
            <w:noProof/>
            <w:lang w:eastAsia="tr-TR"/>
          </w:rPr>
          <w:tab/>
        </w:r>
        <w:r w:rsidR="00602D68" w:rsidRPr="00DC2E4E">
          <w:rPr>
            <w:rStyle w:val="Kpr"/>
            <w:rFonts w:ascii="Arial" w:hAnsi="Arial" w:cs="Arial"/>
            <w:noProof/>
          </w:rPr>
          <w:t>BÖLÜM 4 – KİŞİSEL VERİ SAHİBİNİN AYDINLATILMASI</w:t>
        </w:r>
        <w:r w:rsidR="00602D68">
          <w:rPr>
            <w:noProof/>
            <w:webHidden/>
          </w:rPr>
          <w:tab/>
        </w:r>
        <w:r w:rsidR="00602D68">
          <w:rPr>
            <w:noProof/>
            <w:webHidden/>
          </w:rPr>
          <w:fldChar w:fldCharType="begin"/>
        </w:r>
        <w:r w:rsidR="00602D68">
          <w:rPr>
            <w:noProof/>
            <w:webHidden/>
          </w:rPr>
          <w:instrText xml:space="preserve"> PAGEREF _Toc36201440 \h </w:instrText>
        </w:r>
        <w:r w:rsidR="00602D68">
          <w:rPr>
            <w:noProof/>
            <w:webHidden/>
          </w:rPr>
        </w:r>
        <w:r w:rsidR="00602D68">
          <w:rPr>
            <w:noProof/>
            <w:webHidden/>
          </w:rPr>
          <w:fldChar w:fldCharType="separate"/>
        </w:r>
        <w:r w:rsidR="00602D68">
          <w:rPr>
            <w:noProof/>
            <w:webHidden/>
          </w:rPr>
          <w:t>4</w:t>
        </w:r>
        <w:r w:rsidR="00602D68">
          <w:rPr>
            <w:noProof/>
            <w:webHidden/>
          </w:rPr>
          <w:fldChar w:fldCharType="end"/>
        </w:r>
      </w:hyperlink>
    </w:p>
    <w:p w:rsidR="00602D68" w:rsidRDefault="001F522D">
      <w:pPr>
        <w:pStyle w:val="T1"/>
        <w:tabs>
          <w:tab w:val="left" w:pos="683"/>
          <w:tab w:val="right" w:leader="dot" w:pos="9056"/>
        </w:tabs>
        <w:rPr>
          <w:rFonts w:asciiTheme="minorHAnsi" w:eastAsiaTheme="minorEastAsia" w:hAnsiTheme="minorHAnsi" w:cstheme="minorBidi"/>
          <w:noProof/>
          <w:lang w:eastAsia="tr-TR"/>
        </w:rPr>
      </w:pPr>
      <w:hyperlink w:anchor="_Toc36201441" w:history="1">
        <w:r w:rsidR="00602D68" w:rsidRPr="00DC2E4E">
          <w:rPr>
            <w:rStyle w:val="Kpr"/>
            <w:rFonts w:ascii="Arial" w:hAnsi="Arial" w:cs="Arial"/>
            <w:noProof/>
          </w:rPr>
          <w:t>5.</w:t>
        </w:r>
        <w:r w:rsidR="00602D68">
          <w:rPr>
            <w:rFonts w:asciiTheme="minorHAnsi" w:eastAsiaTheme="minorEastAsia" w:hAnsiTheme="minorHAnsi" w:cstheme="minorBidi"/>
            <w:noProof/>
            <w:lang w:eastAsia="tr-TR"/>
          </w:rPr>
          <w:tab/>
        </w:r>
        <w:r w:rsidR="00602D68" w:rsidRPr="00DC2E4E">
          <w:rPr>
            <w:rStyle w:val="Kpr"/>
            <w:rFonts w:ascii="Arial" w:hAnsi="Arial" w:cs="Arial"/>
            <w:noProof/>
          </w:rPr>
          <w:t>BÖLÜM 5- KİŞİSEL VERİLERİN SAKLANMASI VE İMHASI</w:t>
        </w:r>
        <w:r w:rsidR="00602D68">
          <w:rPr>
            <w:noProof/>
            <w:webHidden/>
          </w:rPr>
          <w:tab/>
        </w:r>
        <w:r w:rsidR="00602D68">
          <w:rPr>
            <w:noProof/>
            <w:webHidden/>
          </w:rPr>
          <w:fldChar w:fldCharType="begin"/>
        </w:r>
        <w:r w:rsidR="00602D68">
          <w:rPr>
            <w:noProof/>
            <w:webHidden/>
          </w:rPr>
          <w:instrText xml:space="preserve"> PAGEREF _Toc36201441 \h </w:instrText>
        </w:r>
        <w:r w:rsidR="00602D68">
          <w:rPr>
            <w:noProof/>
            <w:webHidden/>
          </w:rPr>
        </w:r>
        <w:r w:rsidR="00602D68">
          <w:rPr>
            <w:noProof/>
            <w:webHidden/>
          </w:rPr>
          <w:fldChar w:fldCharType="separate"/>
        </w:r>
        <w:r w:rsidR="00602D68">
          <w:rPr>
            <w:noProof/>
            <w:webHidden/>
          </w:rPr>
          <w:t>4</w:t>
        </w:r>
        <w:r w:rsidR="00602D68">
          <w:rPr>
            <w:noProof/>
            <w:webHidden/>
          </w:rPr>
          <w:fldChar w:fldCharType="end"/>
        </w:r>
      </w:hyperlink>
    </w:p>
    <w:p w:rsidR="00602D68" w:rsidRDefault="001F522D">
      <w:pPr>
        <w:pStyle w:val="T1"/>
        <w:tabs>
          <w:tab w:val="left" w:pos="683"/>
          <w:tab w:val="right" w:leader="dot" w:pos="9056"/>
        </w:tabs>
        <w:rPr>
          <w:rFonts w:asciiTheme="minorHAnsi" w:eastAsiaTheme="minorEastAsia" w:hAnsiTheme="minorHAnsi" w:cstheme="minorBidi"/>
          <w:noProof/>
          <w:lang w:eastAsia="tr-TR"/>
        </w:rPr>
      </w:pPr>
      <w:hyperlink w:anchor="_Toc36201442" w:history="1">
        <w:r w:rsidR="00602D68" w:rsidRPr="00DC2E4E">
          <w:rPr>
            <w:rStyle w:val="Kpr"/>
            <w:rFonts w:ascii="Arial" w:hAnsi="Arial" w:cs="Arial"/>
            <w:noProof/>
          </w:rPr>
          <w:t>6.</w:t>
        </w:r>
        <w:r w:rsidR="00602D68">
          <w:rPr>
            <w:rFonts w:asciiTheme="minorHAnsi" w:eastAsiaTheme="minorEastAsia" w:hAnsiTheme="minorHAnsi" w:cstheme="minorBidi"/>
            <w:noProof/>
            <w:lang w:eastAsia="tr-TR"/>
          </w:rPr>
          <w:tab/>
        </w:r>
        <w:r w:rsidR="00602D68" w:rsidRPr="00DC2E4E">
          <w:rPr>
            <w:rStyle w:val="Kpr"/>
            <w:rFonts w:ascii="Arial" w:hAnsi="Arial" w:cs="Arial"/>
            <w:noProof/>
          </w:rPr>
          <w:t>BÖLÜM 6- KİŞİSEL VERİLERİN KORUNMASINA İLİŞKİN HUSUSLAR</w:t>
        </w:r>
        <w:r w:rsidR="00602D68">
          <w:rPr>
            <w:noProof/>
            <w:webHidden/>
          </w:rPr>
          <w:tab/>
        </w:r>
        <w:r w:rsidR="00602D68">
          <w:rPr>
            <w:noProof/>
            <w:webHidden/>
          </w:rPr>
          <w:fldChar w:fldCharType="begin"/>
        </w:r>
        <w:r w:rsidR="00602D68">
          <w:rPr>
            <w:noProof/>
            <w:webHidden/>
          </w:rPr>
          <w:instrText xml:space="preserve"> PAGEREF _Toc36201442 \h </w:instrText>
        </w:r>
        <w:r w:rsidR="00602D68">
          <w:rPr>
            <w:noProof/>
            <w:webHidden/>
          </w:rPr>
        </w:r>
        <w:r w:rsidR="00602D68">
          <w:rPr>
            <w:noProof/>
            <w:webHidden/>
          </w:rPr>
          <w:fldChar w:fldCharType="separate"/>
        </w:r>
        <w:r w:rsidR="00602D68">
          <w:rPr>
            <w:noProof/>
            <w:webHidden/>
          </w:rPr>
          <w:t>4</w:t>
        </w:r>
        <w:r w:rsidR="00602D68">
          <w:rPr>
            <w:noProof/>
            <w:webHidden/>
          </w:rPr>
          <w:fldChar w:fldCharType="end"/>
        </w:r>
      </w:hyperlink>
    </w:p>
    <w:p w:rsidR="00602D68" w:rsidRDefault="001F522D">
      <w:pPr>
        <w:pStyle w:val="T2"/>
        <w:tabs>
          <w:tab w:val="left" w:pos="1320"/>
          <w:tab w:val="right" w:leader="dot" w:pos="9056"/>
        </w:tabs>
        <w:rPr>
          <w:rFonts w:asciiTheme="minorHAnsi" w:eastAsiaTheme="minorEastAsia" w:hAnsiTheme="minorHAnsi" w:cstheme="minorBidi"/>
          <w:noProof/>
          <w:lang w:eastAsia="tr-TR"/>
        </w:rPr>
      </w:pPr>
      <w:hyperlink w:anchor="_Toc36201443" w:history="1">
        <w:r w:rsidR="00602D68" w:rsidRPr="00DC2E4E">
          <w:rPr>
            <w:rStyle w:val="Kpr"/>
            <w:rFonts w:ascii="Arial" w:hAnsi="Arial" w:cs="Arial"/>
            <w:noProof/>
          </w:rPr>
          <w:t>6.1</w:t>
        </w:r>
        <w:r w:rsidR="00602D68">
          <w:rPr>
            <w:rFonts w:asciiTheme="minorHAnsi" w:eastAsiaTheme="minorEastAsia" w:hAnsiTheme="minorHAnsi" w:cstheme="minorBidi"/>
            <w:noProof/>
            <w:lang w:eastAsia="tr-TR"/>
          </w:rPr>
          <w:tab/>
        </w:r>
        <w:r w:rsidR="00602D68" w:rsidRPr="00DC2E4E">
          <w:rPr>
            <w:rStyle w:val="Kpr"/>
            <w:rFonts w:ascii="Arial" w:hAnsi="Arial" w:cs="Arial"/>
            <w:noProof/>
          </w:rPr>
          <w:t>İş Birimlerinin Kişisel Verilerin Korunması ve İşlenmesi Konusunda Farkındalıklarının arttırılması ve Denetimi</w:t>
        </w:r>
        <w:r w:rsidR="00602D68">
          <w:rPr>
            <w:noProof/>
            <w:webHidden/>
          </w:rPr>
          <w:tab/>
        </w:r>
        <w:r w:rsidR="00602D68">
          <w:rPr>
            <w:noProof/>
            <w:webHidden/>
          </w:rPr>
          <w:fldChar w:fldCharType="begin"/>
        </w:r>
        <w:r w:rsidR="00602D68">
          <w:rPr>
            <w:noProof/>
            <w:webHidden/>
          </w:rPr>
          <w:instrText xml:space="preserve"> PAGEREF _Toc36201443 \h </w:instrText>
        </w:r>
        <w:r w:rsidR="00602D68">
          <w:rPr>
            <w:noProof/>
            <w:webHidden/>
          </w:rPr>
        </w:r>
        <w:r w:rsidR="00602D68">
          <w:rPr>
            <w:noProof/>
            <w:webHidden/>
          </w:rPr>
          <w:fldChar w:fldCharType="separate"/>
        </w:r>
        <w:r w:rsidR="00602D68">
          <w:rPr>
            <w:noProof/>
            <w:webHidden/>
          </w:rPr>
          <w:t>5</w:t>
        </w:r>
        <w:r w:rsidR="00602D68">
          <w:rPr>
            <w:noProof/>
            <w:webHidden/>
          </w:rPr>
          <w:fldChar w:fldCharType="end"/>
        </w:r>
      </w:hyperlink>
    </w:p>
    <w:p w:rsidR="00602D68" w:rsidRDefault="001F522D">
      <w:pPr>
        <w:pStyle w:val="T1"/>
        <w:tabs>
          <w:tab w:val="left" w:pos="683"/>
          <w:tab w:val="right" w:leader="dot" w:pos="9056"/>
        </w:tabs>
        <w:rPr>
          <w:rFonts w:asciiTheme="minorHAnsi" w:eastAsiaTheme="minorEastAsia" w:hAnsiTheme="minorHAnsi" w:cstheme="minorBidi"/>
          <w:noProof/>
          <w:lang w:eastAsia="tr-TR"/>
        </w:rPr>
      </w:pPr>
      <w:hyperlink w:anchor="_Toc36201444" w:history="1">
        <w:r w:rsidR="00602D68" w:rsidRPr="00DC2E4E">
          <w:rPr>
            <w:rStyle w:val="Kpr"/>
            <w:rFonts w:ascii="Arial" w:hAnsi="Arial" w:cs="Arial"/>
            <w:noProof/>
          </w:rPr>
          <w:t>7.</w:t>
        </w:r>
        <w:r w:rsidR="00602D68">
          <w:rPr>
            <w:rFonts w:asciiTheme="minorHAnsi" w:eastAsiaTheme="minorEastAsia" w:hAnsiTheme="minorHAnsi" w:cstheme="minorBidi"/>
            <w:noProof/>
            <w:lang w:eastAsia="tr-TR"/>
          </w:rPr>
          <w:tab/>
        </w:r>
        <w:r w:rsidR="00602D68" w:rsidRPr="00DC2E4E">
          <w:rPr>
            <w:rStyle w:val="Kpr"/>
            <w:rFonts w:ascii="Arial" w:hAnsi="Arial" w:cs="Arial"/>
            <w:noProof/>
          </w:rPr>
          <w:t>BÖLÜM 7 – KİŞİSEL VERİ SAHİPLERİNİN HAKLARI VE BU HAKLARIN KULLANILMASI</w:t>
        </w:r>
        <w:r w:rsidR="00602D68">
          <w:rPr>
            <w:noProof/>
            <w:webHidden/>
          </w:rPr>
          <w:tab/>
        </w:r>
        <w:r w:rsidR="00602D68">
          <w:rPr>
            <w:noProof/>
            <w:webHidden/>
          </w:rPr>
          <w:fldChar w:fldCharType="begin"/>
        </w:r>
        <w:r w:rsidR="00602D68">
          <w:rPr>
            <w:noProof/>
            <w:webHidden/>
          </w:rPr>
          <w:instrText xml:space="preserve"> PAGEREF _Toc36201444 \h </w:instrText>
        </w:r>
        <w:r w:rsidR="00602D68">
          <w:rPr>
            <w:noProof/>
            <w:webHidden/>
          </w:rPr>
        </w:r>
        <w:r w:rsidR="00602D68">
          <w:rPr>
            <w:noProof/>
            <w:webHidden/>
          </w:rPr>
          <w:fldChar w:fldCharType="separate"/>
        </w:r>
        <w:r w:rsidR="00602D68">
          <w:rPr>
            <w:noProof/>
            <w:webHidden/>
          </w:rPr>
          <w:t>5</w:t>
        </w:r>
        <w:r w:rsidR="00602D68">
          <w:rPr>
            <w:noProof/>
            <w:webHidden/>
          </w:rPr>
          <w:fldChar w:fldCharType="end"/>
        </w:r>
      </w:hyperlink>
    </w:p>
    <w:p w:rsidR="00602D68" w:rsidRDefault="001F522D">
      <w:pPr>
        <w:pStyle w:val="T2"/>
        <w:tabs>
          <w:tab w:val="left" w:pos="1320"/>
          <w:tab w:val="right" w:leader="dot" w:pos="9056"/>
        </w:tabs>
        <w:rPr>
          <w:rFonts w:asciiTheme="minorHAnsi" w:eastAsiaTheme="minorEastAsia" w:hAnsiTheme="minorHAnsi" w:cstheme="minorBidi"/>
          <w:noProof/>
          <w:lang w:eastAsia="tr-TR"/>
        </w:rPr>
      </w:pPr>
      <w:hyperlink w:anchor="_Toc36201445" w:history="1">
        <w:r w:rsidR="00602D68" w:rsidRPr="00DC2E4E">
          <w:rPr>
            <w:rStyle w:val="Kpr"/>
            <w:rFonts w:ascii="Arial" w:hAnsi="Arial" w:cs="Arial"/>
            <w:noProof/>
            <w:lang w:eastAsia="tr-TR"/>
          </w:rPr>
          <w:t>7.1</w:t>
        </w:r>
        <w:r w:rsidR="00602D68">
          <w:rPr>
            <w:rFonts w:asciiTheme="minorHAnsi" w:eastAsiaTheme="minorEastAsia" w:hAnsiTheme="minorHAnsi" w:cstheme="minorBidi"/>
            <w:noProof/>
            <w:lang w:eastAsia="tr-TR"/>
          </w:rPr>
          <w:tab/>
        </w:r>
        <w:r w:rsidR="00602D68" w:rsidRPr="00DC2E4E">
          <w:rPr>
            <w:rStyle w:val="Kpr"/>
            <w:rFonts w:ascii="Arial" w:hAnsi="Arial" w:cs="Arial"/>
            <w:noProof/>
            <w:lang w:eastAsia="tr-TR"/>
          </w:rPr>
          <w:t>Kişisel Veri Sahibinin Hakları</w:t>
        </w:r>
        <w:r w:rsidR="00602D68">
          <w:rPr>
            <w:noProof/>
            <w:webHidden/>
          </w:rPr>
          <w:tab/>
        </w:r>
        <w:r w:rsidR="00602D68">
          <w:rPr>
            <w:noProof/>
            <w:webHidden/>
          </w:rPr>
          <w:fldChar w:fldCharType="begin"/>
        </w:r>
        <w:r w:rsidR="00602D68">
          <w:rPr>
            <w:noProof/>
            <w:webHidden/>
          </w:rPr>
          <w:instrText xml:space="preserve"> PAGEREF _Toc36201445 \h </w:instrText>
        </w:r>
        <w:r w:rsidR="00602D68">
          <w:rPr>
            <w:noProof/>
            <w:webHidden/>
          </w:rPr>
        </w:r>
        <w:r w:rsidR="00602D68">
          <w:rPr>
            <w:noProof/>
            <w:webHidden/>
          </w:rPr>
          <w:fldChar w:fldCharType="separate"/>
        </w:r>
        <w:r w:rsidR="00602D68">
          <w:rPr>
            <w:noProof/>
            <w:webHidden/>
          </w:rPr>
          <w:t>5</w:t>
        </w:r>
        <w:r w:rsidR="00602D68">
          <w:rPr>
            <w:noProof/>
            <w:webHidden/>
          </w:rPr>
          <w:fldChar w:fldCharType="end"/>
        </w:r>
      </w:hyperlink>
    </w:p>
    <w:p w:rsidR="00602D68" w:rsidRDefault="001F522D">
      <w:pPr>
        <w:pStyle w:val="T2"/>
        <w:tabs>
          <w:tab w:val="left" w:pos="1320"/>
          <w:tab w:val="right" w:leader="dot" w:pos="9056"/>
        </w:tabs>
        <w:rPr>
          <w:rFonts w:asciiTheme="minorHAnsi" w:eastAsiaTheme="minorEastAsia" w:hAnsiTheme="minorHAnsi" w:cstheme="minorBidi"/>
          <w:noProof/>
          <w:lang w:eastAsia="tr-TR"/>
        </w:rPr>
      </w:pPr>
      <w:hyperlink w:anchor="_Toc36201446" w:history="1">
        <w:r w:rsidR="00602D68" w:rsidRPr="00DC2E4E">
          <w:rPr>
            <w:rStyle w:val="Kpr"/>
            <w:rFonts w:ascii="Arial" w:hAnsi="Arial" w:cs="Arial"/>
            <w:noProof/>
            <w:lang w:eastAsia="tr-TR"/>
          </w:rPr>
          <w:t>7.2</w:t>
        </w:r>
        <w:r w:rsidR="00602D68">
          <w:rPr>
            <w:rFonts w:asciiTheme="minorHAnsi" w:eastAsiaTheme="minorEastAsia" w:hAnsiTheme="minorHAnsi" w:cstheme="minorBidi"/>
            <w:noProof/>
            <w:lang w:eastAsia="tr-TR"/>
          </w:rPr>
          <w:tab/>
        </w:r>
        <w:r w:rsidR="00602D68" w:rsidRPr="00DC2E4E">
          <w:rPr>
            <w:rStyle w:val="Kpr"/>
            <w:rFonts w:ascii="Arial" w:hAnsi="Arial" w:cs="Arial"/>
            <w:noProof/>
            <w:lang w:eastAsia="tr-TR"/>
          </w:rPr>
          <w:t>Kişisel Veri Sahibinin Haklarını Kullanması</w:t>
        </w:r>
        <w:r w:rsidR="00602D68">
          <w:rPr>
            <w:noProof/>
            <w:webHidden/>
          </w:rPr>
          <w:tab/>
        </w:r>
        <w:r w:rsidR="00602D68">
          <w:rPr>
            <w:noProof/>
            <w:webHidden/>
          </w:rPr>
          <w:fldChar w:fldCharType="begin"/>
        </w:r>
        <w:r w:rsidR="00602D68">
          <w:rPr>
            <w:noProof/>
            <w:webHidden/>
          </w:rPr>
          <w:instrText xml:space="preserve"> PAGEREF _Toc36201446 \h </w:instrText>
        </w:r>
        <w:r w:rsidR="00602D68">
          <w:rPr>
            <w:noProof/>
            <w:webHidden/>
          </w:rPr>
        </w:r>
        <w:r w:rsidR="00602D68">
          <w:rPr>
            <w:noProof/>
            <w:webHidden/>
          </w:rPr>
          <w:fldChar w:fldCharType="separate"/>
        </w:r>
        <w:r w:rsidR="00602D68">
          <w:rPr>
            <w:noProof/>
            <w:webHidden/>
          </w:rPr>
          <w:t>5</w:t>
        </w:r>
        <w:r w:rsidR="00602D68">
          <w:rPr>
            <w:noProof/>
            <w:webHidden/>
          </w:rPr>
          <w:fldChar w:fldCharType="end"/>
        </w:r>
      </w:hyperlink>
    </w:p>
    <w:p w:rsidR="00602D68" w:rsidRDefault="001F522D">
      <w:pPr>
        <w:pStyle w:val="T2"/>
        <w:tabs>
          <w:tab w:val="left" w:pos="1320"/>
          <w:tab w:val="right" w:leader="dot" w:pos="9056"/>
        </w:tabs>
        <w:rPr>
          <w:rFonts w:asciiTheme="minorHAnsi" w:eastAsiaTheme="minorEastAsia" w:hAnsiTheme="minorHAnsi" w:cstheme="minorBidi"/>
          <w:noProof/>
          <w:lang w:eastAsia="tr-TR"/>
        </w:rPr>
      </w:pPr>
      <w:hyperlink w:anchor="_Toc36201447" w:history="1">
        <w:r w:rsidR="00602D68" w:rsidRPr="00DC2E4E">
          <w:rPr>
            <w:rStyle w:val="Kpr"/>
            <w:rFonts w:ascii="Arial" w:hAnsi="Arial" w:cs="Arial"/>
            <w:noProof/>
            <w:lang w:eastAsia="tr-TR"/>
          </w:rPr>
          <w:t>7.3</w:t>
        </w:r>
        <w:r w:rsidR="00602D68">
          <w:rPr>
            <w:rFonts w:asciiTheme="minorHAnsi" w:eastAsiaTheme="minorEastAsia" w:hAnsiTheme="minorHAnsi" w:cstheme="minorBidi"/>
            <w:noProof/>
            <w:lang w:eastAsia="tr-TR"/>
          </w:rPr>
          <w:tab/>
        </w:r>
        <w:r w:rsidR="00602D68" w:rsidRPr="00DC2E4E">
          <w:rPr>
            <w:rStyle w:val="Kpr"/>
            <w:rFonts w:ascii="Arial" w:hAnsi="Arial" w:cs="Arial"/>
            <w:noProof/>
            <w:lang w:eastAsia="tr-TR"/>
          </w:rPr>
          <w:t>Şirketimizin Başvurulara Cevap Vermesi</w:t>
        </w:r>
        <w:r w:rsidR="00602D68">
          <w:rPr>
            <w:noProof/>
            <w:webHidden/>
          </w:rPr>
          <w:tab/>
        </w:r>
        <w:r w:rsidR="00602D68">
          <w:rPr>
            <w:noProof/>
            <w:webHidden/>
          </w:rPr>
          <w:fldChar w:fldCharType="begin"/>
        </w:r>
        <w:r w:rsidR="00602D68">
          <w:rPr>
            <w:noProof/>
            <w:webHidden/>
          </w:rPr>
          <w:instrText xml:space="preserve"> PAGEREF _Toc36201447 \h </w:instrText>
        </w:r>
        <w:r w:rsidR="00602D68">
          <w:rPr>
            <w:noProof/>
            <w:webHidden/>
          </w:rPr>
        </w:r>
        <w:r w:rsidR="00602D68">
          <w:rPr>
            <w:noProof/>
            <w:webHidden/>
          </w:rPr>
          <w:fldChar w:fldCharType="separate"/>
        </w:r>
        <w:r w:rsidR="00602D68">
          <w:rPr>
            <w:noProof/>
            <w:webHidden/>
          </w:rPr>
          <w:t>5</w:t>
        </w:r>
        <w:r w:rsidR="00602D68">
          <w:rPr>
            <w:noProof/>
            <w:webHidden/>
          </w:rPr>
          <w:fldChar w:fldCharType="end"/>
        </w:r>
      </w:hyperlink>
    </w:p>
    <w:p w:rsidR="00602D68" w:rsidRDefault="001F522D">
      <w:pPr>
        <w:pStyle w:val="T2"/>
        <w:tabs>
          <w:tab w:val="right" w:leader="dot" w:pos="9056"/>
        </w:tabs>
        <w:rPr>
          <w:rFonts w:asciiTheme="minorHAnsi" w:eastAsiaTheme="minorEastAsia" w:hAnsiTheme="minorHAnsi" w:cstheme="minorBidi"/>
          <w:noProof/>
          <w:lang w:eastAsia="tr-TR"/>
        </w:rPr>
      </w:pPr>
      <w:hyperlink w:anchor="_Toc36201448" w:history="1">
        <w:r w:rsidR="00602D68" w:rsidRPr="00DC2E4E">
          <w:rPr>
            <w:rStyle w:val="Kpr"/>
            <w:rFonts w:ascii="Arial" w:hAnsi="Arial" w:cs="Arial"/>
            <w:noProof/>
            <w:lang w:eastAsia="tr-TR"/>
          </w:rPr>
          <w:t>EK-1 KİŞİSEL VERİ SAHİPLERİ</w:t>
        </w:r>
        <w:r w:rsidR="00602D68">
          <w:rPr>
            <w:noProof/>
            <w:webHidden/>
          </w:rPr>
          <w:tab/>
        </w:r>
        <w:r w:rsidR="00602D68">
          <w:rPr>
            <w:noProof/>
            <w:webHidden/>
          </w:rPr>
          <w:fldChar w:fldCharType="begin"/>
        </w:r>
        <w:r w:rsidR="00602D68">
          <w:rPr>
            <w:noProof/>
            <w:webHidden/>
          </w:rPr>
          <w:instrText xml:space="preserve"> PAGEREF _Toc36201448 \h </w:instrText>
        </w:r>
        <w:r w:rsidR="00602D68">
          <w:rPr>
            <w:noProof/>
            <w:webHidden/>
          </w:rPr>
        </w:r>
        <w:r w:rsidR="00602D68">
          <w:rPr>
            <w:noProof/>
            <w:webHidden/>
          </w:rPr>
          <w:fldChar w:fldCharType="separate"/>
        </w:r>
        <w:r w:rsidR="00602D68">
          <w:rPr>
            <w:noProof/>
            <w:webHidden/>
          </w:rPr>
          <w:t>6</w:t>
        </w:r>
        <w:r w:rsidR="00602D68">
          <w:rPr>
            <w:noProof/>
            <w:webHidden/>
          </w:rPr>
          <w:fldChar w:fldCharType="end"/>
        </w:r>
      </w:hyperlink>
    </w:p>
    <w:p w:rsidR="00602D68" w:rsidRDefault="001F522D">
      <w:pPr>
        <w:pStyle w:val="T2"/>
        <w:tabs>
          <w:tab w:val="right" w:leader="dot" w:pos="9056"/>
        </w:tabs>
        <w:rPr>
          <w:rFonts w:asciiTheme="minorHAnsi" w:eastAsiaTheme="minorEastAsia" w:hAnsiTheme="minorHAnsi" w:cstheme="minorBidi"/>
          <w:noProof/>
          <w:lang w:eastAsia="tr-TR"/>
        </w:rPr>
      </w:pPr>
      <w:hyperlink w:anchor="_Toc36201449" w:history="1">
        <w:r w:rsidR="00602D68" w:rsidRPr="00DC2E4E">
          <w:rPr>
            <w:rStyle w:val="Kpr"/>
            <w:rFonts w:ascii="Arial" w:hAnsi="Arial" w:cs="Arial"/>
            <w:noProof/>
            <w:lang w:eastAsia="tr-TR"/>
          </w:rPr>
          <w:t>EK-2 KİŞİSEL VERİ KATEGORİLERİ</w:t>
        </w:r>
        <w:r w:rsidR="00602D68">
          <w:rPr>
            <w:noProof/>
            <w:webHidden/>
          </w:rPr>
          <w:tab/>
        </w:r>
        <w:r w:rsidR="00602D68">
          <w:rPr>
            <w:noProof/>
            <w:webHidden/>
          </w:rPr>
          <w:fldChar w:fldCharType="begin"/>
        </w:r>
        <w:r w:rsidR="00602D68">
          <w:rPr>
            <w:noProof/>
            <w:webHidden/>
          </w:rPr>
          <w:instrText xml:space="preserve"> PAGEREF _Toc36201449 \h </w:instrText>
        </w:r>
        <w:r w:rsidR="00602D68">
          <w:rPr>
            <w:noProof/>
            <w:webHidden/>
          </w:rPr>
        </w:r>
        <w:r w:rsidR="00602D68">
          <w:rPr>
            <w:noProof/>
            <w:webHidden/>
          </w:rPr>
          <w:fldChar w:fldCharType="separate"/>
        </w:r>
        <w:r w:rsidR="00602D68">
          <w:rPr>
            <w:noProof/>
            <w:webHidden/>
          </w:rPr>
          <w:t>7</w:t>
        </w:r>
        <w:r w:rsidR="00602D68">
          <w:rPr>
            <w:noProof/>
            <w:webHidden/>
          </w:rPr>
          <w:fldChar w:fldCharType="end"/>
        </w:r>
      </w:hyperlink>
    </w:p>
    <w:p w:rsidR="00602D68" w:rsidRDefault="001F522D">
      <w:pPr>
        <w:pStyle w:val="T2"/>
        <w:tabs>
          <w:tab w:val="right" w:leader="dot" w:pos="9056"/>
        </w:tabs>
        <w:rPr>
          <w:rFonts w:asciiTheme="minorHAnsi" w:eastAsiaTheme="minorEastAsia" w:hAnsiTheme="minorHAnsi" w:cstheme="minorBidi"/>
          <w:noProof/>
          <w:lang w:eastAsia="tr-TR"/>
        </w:rPr>
      </w:pPr>
      <w:hyperlink w:anchor="_Toc36201450" w:history="1">
        <w:r w:rsidR="00602D68" w:rsidRPr="00DC2E4E">
          <w:rPr>
            <w:rStyle w:val="Kpr"/>
            <w:rFonts w:ascii="Arial" w:hAnsi="Arial" w:cs="Arial"/>
            <w:noProof/>
            <w:lang w:eastAsia="tr-TR"/>
          </w:rPr>
          <w:t>EK-3 KİŞİSEL VERİ İŞLEME AMAÇLARI</w:t>
        </w:r>
        <w:r w:rsidR="00602D68">
          <w:rPr>
            <w:noProof/>
            <w:webHidden/>
          </w:rPr>
          <w:tab/>
        </w:r>
        <w:r w:rsidR="00602D68">
          <w:rPr>
            <w:noProof/>
            <w:webHidden/>
          </w:rPr>
          <w:fldChar w:fldCharType="begin"/>
        </w:r>
        <w:r w:rsidR="00602D68">
          <w:rPr>
            <w:noProof/>
            <w:webHidden/>
          </w:rPr>
          <w:instrText xml:space="preserve"> PAGEREF _Toc36201450 \h </w:instrText>
        </w:r>
        <w:r w:rsidR="00602D68">
          <w:rPr>
            <w:noProof/>
            <w:webHidden/>
          </w:rPr>
        </w:r>
        <w:r w:rsidR="00602D68">
          <w:rPr>
            <w:noProof/>
            <w:webHidden/>
          </w:rPr>
          <w:fldChar w:fldCharType="separate"/>
        </w:r>
        <w:r w:rsidR="00602D68">
          <w:rPr>
            <w:noProof/>
            <w:webHidden/>
          </w:rPr>
          <w:t>8</w:t>
        </w:r>
        <w:r w:rsidR="00602D68">
          <w:rPr>
            <w:noProof/>
            <w:webHidden/>
          </w:rPr>
          <w:fldChar w:fldCharType="end"/>
        </w:r>
      </w:hyperlink>
    </w:p>
    <w:p w:rsidR="00602D68" w:rsidRDefault="001F522D">
      <w:pPr>
        <w:pStyle w:val="T2"/>
        <w:tabs>
          <w:tab w:val="right" w:leader="dot" w:pos="9056"/>
        </w:tabs>
        <w:rPr>
          <w:rFonts w:asciiTheme="minorHAnsi" w:eastAsiaTheme="minorEastAsia" w:hAnsiTheme="minorHAnsi" w:cstheme="minorBidi"/>
          <w:noProof/>
          <w:lang w:eastAsia="tr-TR"/>
        </w:rPr>
      </w:pPr>
      <w:hyperlink w:anchor="_Toc36201451" w:history="1">
        <w:r w:rsidR="00602D68" w:rsidRPr="00DC2E4E">
          <w:rPr>
            <w:rStyle w:val="Kpr"/>
            <w:rFonts w:ascii="Arial" w:hAnsi="Arial" w:cs="Arial"/>
            <w:noProof/>
            <w:lang w:eastAsia="tr-TR"/>
          </w:rPr>
          <w:t>EK- 4 KİŞİSEL VERİLERİN AKTARILDIĞI ÜÇÜNCÜ KİŞİLER VE AKTARILMA AMAÇLARI</w:t>
        </w:r>
        <w:r w:rsidR="00602D68">
          <w:rPr>
            <w:noProof/>
            <w:webHidden/>
          </w:rPr>
          <w:tab/>
        </w:r>
        <w:r w:rsidR="00602D68">
          <w:rPr>
            <w:noProof/>
            <w:webHidden/>
          </w:rPr>
          <w:fldChar w:fldCharType="begin"/>
        </w:r>
        <w:r w:rsidR="00602D68">
          <w:rPr>
            <w:noProof/>
            <w:webHidden/>
          </w:rPr>
          <w:instrText xml:space="preserve"> PAGEREF _Toc36201451 \h </w:instrText>
        </w:r>
        <w:r w:rsidR="00602D68">
          <w:rPr>
            <w:noProof/>
            <w:webHidden/>
          </w:rPr>
        </w:r>
        <w:r w:rsidR="00602D68">
          <w:rPr>
            <w:noProof/>
            <w:webHidden/>
          </w:rPr>
          <w:fldChar w:fldCharType="separate"/>
        </w:r>
        <w:r w:rsidR="00602D68">
          <w:rPr>
            <w:noProof/>
            <w:webHidden/>
          </w:rPr>
          <w:t>10</w:t>
        </w:r>
        <w:r w:rsidR="00602D68">
          <w:rPr>
            <w:noProof/>
            <w:webHidden/>
          </w:rPr>
          <w:fldChar w:fldCharType="end"/>
        </w:r>
      </w:hyperlink>
    </w:p>
    <w:p w:rsidR="009A38E2" w:rsidRDefault="00F7694B" w:rsidP="00F7694B">
      <w:pPr>
        <w:pStyle w:val="GvdeMetni"/>
        <w:spacing w:before="1"/>
        <w:rPr>
          <w:rFonts w:ascii="Arial" w:hAnsi="Arial" w:cs="Arial"/>
          <w:bCs/>
          <w:caps/>
          <w:noProof/>
          <w:color w:val="C00000"/>
          <w:sz w:val="20"/>
          <w:szCs w:val="20"/>
        </w:rPr>
      </w:pPr>
      <w:r w:rsidRPr="009A38E2">
        <w:rPr>
          <w:rFonts w:ascii="Arial" w:hAnsi="Arial" w:cs="Arial"/>
          <w:bCs/>
          <w:caps/>
          <w:noProof/>
          <w:color w:val="C00000"/>
          <w:sz w:val="20"/>
          <w:szCs w:val="20"/>
        </w:rPr>
        <w:fldChar w:fldCharType="end"/>
      </w:r>
    </w:p>
    <w:p w:rsidR="009A38E2" w:rsidRDefault="009A38E2">
      <w:pPr>
        <w:rPr>
          <w:rFonts w:ascii="Arial" w:hAnsi="Arial" w:cs="Arial"/>
          <w:bCs/>
          <w:caps/>
          <w:noProof/>
          <w:color w:val="C00000"/>
          <w:sz w:val="20"/>
          <w:szCs w:val="20"/>
        </w:rPr>
      </w:pPr>
      <w:r>
        <w:rPr>
          <w:rFonts w:ascii="Arial" w:hAnsi="Arial" w:cs="Arial"/>
          <w:bCs/>
          <w:caps/>
          <w:noProof/>
          <w:color w:val="C00000"/>
          <w:sz w:val="20"/>
          <w:szCs w:val="20"/>
        </w:rPr>
        <w:br w:type="page"/>
      </w:r>
    </w:p>
    <w:p w:rsidR="00F7694B" w:rsidRDefault="00F7694B" w:rsidP="00F7694B">
      <w:pPr>
        <w:pStyle w:val="GvdeMetni"/>
        <w:spacing w:before="1"/>
        <w:rPr>
          <w:rFonts w:ascii="Arial" w:hAnsi="Arial" w:cs="Arial"/>
        </w:rPr>
      </w:pPr>
    </w:p>
    <w:p w:rsidR="009A38E2" w:rsidRPr="009A38E2" w:rsidRDefault="009A38E2" w:rsidP="009A38E2">
      <w:pPr>
        <w:pStyle w:val="Balk1"/>
        <w:keepNext/>
        <w:keepLines/>
        <w:widowControl/>
        <w:numPr>
          <w:ilvl w:val="0"/>
          <w:numId w:val="15"/>
        </w:numPr>
        <w:autoSpaceDE/>
        <w:autoSpaceDN/>
        <w:ind w:left="709" w:hanging="709"/>
        <w:jc w:val="both"/>
        <w:rPr>
          <w:rFonts w:ascii="Arial" w:hAnsi="Arial" w:cs="Arial"/>
        </w:rPr>
      </w:pPr>
      <w:bookmarkStart w:id="0" w:name="_bookmark0"/>
      <w:bookmarkStart w:id="1" w:name="_Toc463018326"/>
      <w:bookmarkStart w:id="2" w:name="_Toc32999599"/>
      <w:bookmarkStart w:id="3" w:name="_Toc36201431"/>
      <w:bookmarkEnd w:id="0"/>
      <w:r w:rsidRPr="009A38E2">
        <w:rPr>
          <w:rFonts w:ascii="Arial" w:hAnsi="Arial" w:cs="Arial"/>
        </w:rPr>
        <w:t>BÖLÜM 1- GİRİŞ</w:t>
      </w:r>
      <w:bookmarkEnd w:id="1"/>
      <w:bookmarkEnd w:id="2"/>
      <w:bookmarkEnd w:id="3"/>
    </w:p>
    <w:p w:rsidR="009A38E2" w:rsidRPr="009A38E2" w:rsidRDefault="009A38E2" w:rsidP="009A38E2">
      <w:pPr>
        <w:jc w:val="both"/>
        <w:rPr>
          <w:rFonts w:ascii="Arial" w:hAnsi="Arial" w:cs="Arial"/>
          <w:lang w:eastAsia="tr-TR"/>
        </w:rPr>
      </w:pPr>
    </w:p>
    <w:p w:rsidR="009A38E2" w:rsidRPr="009A38E2" w:rsidRDefault="009A38E2" w:rsidP="009A38E2">
      <w:pPr>
        <w:pStyle w:val="Balk2"/>
        <w:widowControl/>
        <w:numPr>
          <w:ilvl w:val="0"/>
          <w:numId w:val="16"/>
        </w:numPr>
        <w:autoSpaceDE/>
        <w:autoSpaceDN/>
        <w:spacing w:before="0"/>
        <w:ind w:left="709" w:hanging="709"/>
        <w:jc w:val="both"/>
        <w:rPr>
          <w:rFonts w:ascii="Arial" w:hAnsi="Arial" w:cs="Arial"/>
          <w:sz w:val="22"/>
          <w:szCs w:val="22"/>
        </w:rPr>
      </w:pPr>
      <w:bookmarkStart w:id="4" w:name="_Toc463018327"/>
      <w:bookmarkStart w:id="5" w:name="_Toc32999600"/>
      <w:bookmarkStart w:id="6" w:name="_Toc36201432"/>
      <w:r w:rsidRPr="009A38E2">
        <w:rPr>
          <w:rFonts w:ascii="Arial" w:hAnsi="Arial" w:cs="Arial"/>
          <w:sz w:val="22"/>
          <w:szCs w:val="22"/>
        </w:rPr>
        <w:t>GİRİŞ</w:t>
      </w:r>
      <w:bookmarkEnd w:id="4"/>
      <w:bookmarkEnd w:id="5"/>
      <w:bookmarkEnd w:id="6"/>
    </w:p>
    <w:p w:rsidR="009A38E2" w:rsidRPr="009A38E2" w:rsidRDefault="009A38E2" w:rsidP="009A38E2">
      <w:pPr>
        <w:rPr>
          <w:rFonts w:ascii="Arial" w:hAnsi="Arial" w:cs="Arial"/>
        </w:rPr>
      </w:pPr>
    </w:p>
    <w:p w:rsidR="009A38E2" w:rsidRPr="009A38E2" w:rsidRDefault="009A38E2" w:rsidP="009A38E2">
      <w:pPr>
        <w:jc w:val="both"/>
        <w:rPr>
          <w:rFonts w:ascii="Arial" w:hAnsi="Arial" w:cs="Arial"/>
        </w:rPr>
      </w:pPr>
      <w:r w:rsidRPr="009A38E2">
        <w:rPr>
          <w:rFonts w:ascii="Arial" w:hAnsi="Arial" w:cs="Arial"/>
        </w:rPr>
        <w:t xml:space="preserve">Kişisel verilerin korunması, </w:t>
      </w:r>
      <w:r w:rsidR="00597092">
        <w:rPr>
          <w:rFonts w:ascii="Arial" w:hAnsi="Arial" w:cs="Arial"/>
        </w:rPr>
        <w:t xml:space="preserve">GAZDAŞ Gaziantep </w:t>
      </w:r>
      <w:r w:rsidRPr="009A38E2">
        <w:rPr>
          <w:rFonts w:ascii="Arial" w:hAnsi="Arial" w:cs="Arial"/>
        </w:rPr>
        <w:t>doğal Gaz Dağıtım Anonim Şirketi’nin (“</w:t>
      </w:r>
      <w:r w:rsidR="00602D68">
        <w:rPr>
          <w:rFonts w:ascii="Arial" w:hAnsi="Arial" w:cs="Arial"/>
          <w:b/>
        </w:rPr>
        <w:t>Şirket</w:t>
      </w:r>
      <w:r w:rsidRPr="009A38E2">
        <w:rPr>
          <w:rFonts w:ascii="Arial" w:hAnsi="Arial" w:cs="Arial"/>
        </w:rPr>
        <w:t xml:space="preserve">) en önemli öncelikleri arasında olup, hususta yürürlükte bulunan tüm mevzuata uygun davranmak için azami gayreti gösterilmektedir. </w:t>
      </w:r>
      <w:bookmarkStart w:id="7" w:name="_Hlk516232218"/>
      <w:r w:rsidRPr="009A38E2">
        <w:rPr>
          <w:rFonts w:ascii="Arial" w:hAnsi="Arial" w:cs="Arial"/>
        </w:rPr>
        <w:t>Bu konunun en önemli ayağını ise Kişisel Verilerin Korunması ve İşlenmesi Politikası (“</w:t>
      </w:r>
      <w:r w:rsidRPr="009A38E2">
        <w:rPr>
          <w:rFonts w:ascii="Arial" w:hAnsi="Arial" w:cs="Arial"/>
          <w:b/>
        </w:rPr>
        <w:t>Politika</w:t>
      </w:r>
      <w:r w:rsidRPr="009A38E2">
        <w:rPr>
          <w:rFonts w:ascii="Arial" w:hAnsi="Arial" w:cs="Arial"/>
        </w:rPr>
        <w:t xml:space="preserve">”) oluşturmaktadır. </w:t>
      </w:r>
      <w:bookmarkEnd w:id="7"/>
    </w:p>
    <w:p w:rsidR="009A38E2" w:rsidRPr="009A38E2" w:rsidRDefault="009A38E2" w:rsidP="009A38E2">
      <w:pPr>
        <w:jc w:val="both"/>
        <w:rPr>
          <w:rFonts w:ascii="Arial" w:hAnsi="Arial" w:cs="Arial"/>
        </w:rPr>
      </w:pPr>
    </w:p>
    <w:p w:rsidR="009A38E2" w:rsidRPr="009A38E2" w:rsidRDefault="009A38E2" w:rsidP="00FA09D5">
      <w:pPr>
        <w:jc w:val="both"/>
        <w:rPr>
          <w:rFonts w:ascii="Arial" w:hAnsi="Arial" w:cs="Arial"/>
        </w:rPr>
      </w:pPr>
      <w:r w:rsidRPr="009A38E2">
        <w:rPr>
          <w:rFonts w:ascii="Arial" w:hAnsi="Arial" w:cs="Arial"/>
        </w:rPr>
        <w:t xml:space="preserve">İşbu Politika çerçevesinde </w:t>
      </w:r>
      <w:r w:rsidR="00602D68">
        <w:rPr>
          <w:rFonts w:ascii="Arial" w:hAnsi="Arial" w:cs="Arial"/>
        </w:rPr>
        <w:t xml:space="preserve">Şirket </w:t>
      </w:r>
      <w:r w:rsidRPr="009A38E2">
        <w:rPr>
          <w:rFonts w:ascii="Arial" w:hAnsi="Arial" w:cs="Arial"/>
        </w:rPr>
        <w:t xml:space="preserve">tarafından gerçekleştirilen kişisel veri işleme faaliyetlerinin yürütülmesinde benimsenen ilkeler ve </w:t>
      </w:r>
      <w:r w:rsidR="00602D68">
        <w:rPr>
          <w:rFonts w:ascii="Arial" w:hAnsi="Arial" w:cs="Arial"/>
        </w:rPr>
        <w:t xml:space="preserve">Şirket’in </w:t>
      </w:r>
      <w:r w:rsidRPr="009A38E2">
        <w:rPr>
          <w:rFonts w:ascii="Arial" w:hAnsi="Arial" w:cs="Arial"/>
        </w:rPr>
        <w:t>veri işleme faaliyetlerinin 6698 sayılı Kişisel Verilerin Korunması Kanunu’nda (“</w:t>
      </w:r>
      <w:r w:rsidRPr="00FA09D5">
        <w:rPr>
          <w:rFonts w:ascii="Arial" w:hAnsi="Arial" w:cs="Arial"/>
          <w:b/>
        </w:rPr>
        <w:t>Kanun</w:t>
      </w:r>
      <w:r w:rsidRPr="009A38E2">
        <w:rPr>
          <w:rFonts w:ascii="Arial" w:hAnsi="Arial" w:cs="Arial"/>
        </w:rPr>
        <w:t xml:space="preserve">”) yer alan düzenlemelere uyumu bakımından benimsenen temel prensipler açıklanmakta ve böylelikle kişisel veri sahiplerini bilgilendirilerek gerekli şeffaflık sağlamaktadır. </w:t>
      </w:r>
    </w:p>
    <w:p w:rsidR="009A38E2" w:rsidRPr="009A38E2" w:rsidRDefault="009A38E2" w:rsidP="009A38E2">
      <w:pPr>
        <w:jc w:val="both"/>
        <w:rPr>
          <w:rFonts w:ascii="Arial" w:hAnsi="Arial" w:cs="Arial"/>
        </w:rPr>
      </w:pPr>
    </w:p>
    <w:p w:rsidR="009A38E2" w:rsidRPr="009A38E2" w:rsidRDefault="009A38E2" w:rsidP="009A38E2">
      <w:pPr>
        <w:jc w:val="both"/>
        <w:rPr>
          <w:rFonts w:ascii="Arial" w:hAnsi="Arial" w:cs="Arial"/>
        </w:rPr>
      </w:pPr>
      <w:bookmarkStart w:id="8" w:name="_GoBack"/>
      <w:bookmarkEnd w:id="8"/>
    </w:p>
    <w:p w:rsidR="009A38E2" w:rsidRPr="009A38E2" w:rsidRDefault="009A38E2" w:rsidP="009A38E2">
      <w:pPr>
        <w:pStyle w:val="Balk2"/>
        <w:widowControl/>
        <w:numPr>
          <w:ilvl w:val="0"/>
          <w:numId w:val="16"/>
        </w:numPr>
        <w:autoSpaceDE/>
        <w:autoSpaceDN/>
        <w:spacing w:before="0"/>
        <w:ind w:left="709" w:hanging="709"/>
        <w:jc w:val="both"/>
        <w:rPr>
          <w:rFonts w:ascii="Arial" w:hAnsi="Arial" w:cs="Arial"/>
          <w:sz w:val="22"/>
          <w:szCs w:val="22"/>
        </w:rPr>
      </w:pPr>
      <w:bookmarkStart w:id="9" w:name="_Toc463018329"/>
      <w:bookmarkStart w:id="10" w:name="_Toc32999601"/>
      <w:bookmarkStart w:id="11" w:name="_Toc36201433"/>
      <w:r w:rsidRPr="009A38E2">
        <w:rPr>
          <w:rFonts w:ascii="Arial" w:hAnsi="Arial" w:cs="Arial"/>
          <w:sz w:val="22"/>
          <w:szCs w:val="22"/>
        </w:rPr>
        <w:t>KAPSAM</w:t>
      </w:r>
      <w:bookmarkEnd w:id="9"/>
      <w:bookmarkEnd w:id="10"/>
      <w:bookmarkEnd w:id="11"/>
    </w:p>
    <w:p w:rsidR="009A38E2" w:rsidRPr="009A38E2" w:rsidRDefault="009A38E2" w:rsidP="009A38E2">
      <w:pPr>
        <w:rPr>
          <w:rFonts w:ascii="Arial" w:hAnsi="Arial" w:cs="Arial"/>
        </w:rPr>
      </w:pPr>
    </w:p>
    <w:p w:rsidR="009A38E2" w:rsidRPr="009A38E2" w:rsidRDefault="009A38E2" w:rsidP="009A38E2">
      <w:pPr>
        <w:adjustRightInd w:val="0"/>
        <w:jc w:val="both"/>
        <w:rPr>
          <w:rFonts w:ascii="Arial" w:hAnsi="Arial" w:cs="Arial"/>
        </w:rPr>
      </w:pPr>
      <w:bookmarkStart w:id="12" w:name="_Hlk516061748"/>
      <w:r w:rsidRPr="009A38E2">
        <w:rPr>
          <w:rFonts w:ascii="Arial" w:hAnsi="Arial" w:cs="Arial"/>
        </w:rPr>
        <w:t xml:space="preserve">İşbu Politika, </w:t>
      </w:r>
      <w:r w:rsidR="00602D68">
        <w:rPr>
          <w:rFonts w:ascii="Arial" w:hAnsi="Arial" w:cs="Arial"/>
        </w:rPr>
        <w:t xml:space="preserve">Şirket </w:t>
      </w:r>
      <w:r w:rsidRPr="009A38E2">
        <w:rPr>
          <w:rFonts w:ascii="Arial" w:hAnsi="Arial" w:cs="Arial"/>
        </w:rPr>
        <w:t xml:space="preserve">çalışanları haricindeki kişilerin otomatik olan ya da herhangi bir veri kayıt sisteminin parçası olmak kaydıyla otomatik olmayan yollarla işlenen tüm kişisel verilerine ilişkindir. </w:t>
      </w:r>
    </w:p>
    <w:p w:rsidR="009A38E2" w:rsidRPr="009A38E2" w:rsidRDefault="009A38E2" w:rsidP="009A38E2">
      <w:pPr>
        <w:adjustRightInd w:val="0"/>
        <w:jc w:val="both"/>
        <w:rPr>
          <w:rFonts w:ascii="Arial" w:hAnsi="Arial" w:cs="Arial"/>
        </w:rPr>
      </w:pPr>
    </w:p>
    <w:p w:rsidR="009A38E2" w:rsidRPr="009A38E2" w:rsidRDefault="009A38E2" w:rsidP="009A38E2">
      <w:pPr>
        <w:adjustRightInd w:val="0"/>
        <w:jc w:val="both"/>
        <w:rPr>
          <w:rFonts w:ascii="Arial" w:hAnsi="Arial" w:cs="Arial"/>
        </w:rPr>
      </w:pPr>
      <w:r w:rsidRPr="009A38E2">
        <w:rPr>
          <w:rFonts w:ascii="Arial" w:hAnsi="Arial" w:cs="Arial"/>
        </w:rPr>
        <w:t xml:space="preserve">Söz konusu kişisel veri sahiplerine ilişkin detaylı bilgilere işbu </w:t>
      </w:r>
      <w:proofErr w:type="spellStart"/>
      <w:r w:rsidRPr="009A38E2">
        <w:rPr>
          <w:rFonts w:ascii="Arial" w:hAnsi="Arial" w:cs="Arial"/>
        </w:rPr>
        <w:t>Politika’nın</w:t>
      </w:r>
      <w:proofErr w:type="spellEnd"/>
      <w:r w:rsidRPr="009A38E2">
        <w:rPr>
          <w:rFonts w:ascii="Arial" w:hAnsi="Arial" w:cs="Arial"/>
        </w:rPr>
        <w:t xml:space="preserve"> EK-1 (“</w:t>
      </w:r>
      <w:r w:rsidRPr="009A38E2">
        <w:rPr>
          <w:rFonts w:ascii="Arial" w:hAnsi="Arial" w:cs="Arial"/>
          <w:b/>
          <w:i/>
        </w:rPr>
        <w:t>EK 1- Kişisel Veri Sahipleri</w:t>
      </w:r>
      <w:r w:rsidRPr="009A38E2">
        <w:rPr>
          <w:rFonts w:ascii="Arial" w:hAnsi="Arial" w:cs="Arial"/>
        </w:rPr>
        <w:t>”) dokümanından ulaşılması mümkündür.</w:t>
      </w:r>
    </w:p>
    <w:p w:rsidR="009A38E2" w:rsidRPr="009A38E2" w:rsidRDefault="009A38E2" w:rsidP="009A38E2">
      <w:pPr>
        <w:jc w:val="both"/>
        <w:rPr>
          <w:rFonts w:ascii="Arial" w:eastAsia="Times New Roman" w:hAnsi="Arial" w:cs="Arial"/>
          <w:b/>
          <w:bCs/>
          <w:color w:val="C00000"/>
          <w:kern w:val="32"/>
          <w:lang w:eastAsia="tr-TR"/>
        </w:rPr>
      </w:pPr>
      <w:bookmarkStart w:id="13" w:name="_Toc463018332"/>
      <w:bookmarkEnd w:id="12"/>
    </w:p>
    <w:p w:rsidR="009A38E2" w:rsidRPr="009A38E2" w:rsidRDefault="009A38E2" w:rsidP="009A38E2">
      <w:pPr>
        <w:pStyle w:val="Balk1"/>
        <w:keepNext/>
        <w:keepLines/>
        <w:widowControl/>
        <w:numPr>
          <w:ilvl w:val="0"/>
          <w:numId w:val="15"/>
        </w:numPr>
        <w:autoSpaceDE/>
        <w:autoSpaceDN/>
        <w:ind w:left="709" w:hanging="709"/>
        <w:jc w:val="both"/>
        <w:rPr>
          <w:rFonts w:ascii="Arial" w:hAnsi="Arial" w:cs="Arial"/>
        </w:rPr>
      </w:pPr>
      <w:bookmarkStart w:id="14" w:name="_Toc32999602"/>
      <w:bookmarkStart w:id="15" w:name="_Toc36201434"/>
      <w:r w:rsidRPr="009A38E2">
        <w:rPr>
          <w:rFonts w:ascii="Arial" w:hAnsi="Arial" w:cs="Arial"/>
        </w:rPr>
        <w:t>BÖLÜM 2 – KİŞİSEL VERİLERİN İŞLENMESİNE İLİŞKİN HUSUSLAR</w:t>
      </w:r>
      <w:bookmarkEnd w:id="14"/>
      <w:bookmarkEnd w:id="15"/>
      <w:r w:rsidRPr="009A38E2">
        <w:rPr>
          <w:rFonts w:ascii="Arial" w:hAnsi="Arial" w:cs="Arial"/>
        </w:rPr>
        <w:t xml:space="preserve"> </w:t>
      </w:r>
    </w:p>
    <w:p w:rsidR="009A38E2" w:rsidRPr="009A38E2" w:rsidRDefault="009A38E2" w:rsidP="009A38E2">
      <w:pPr>
        <w:rPr>
          <w:rFonts w:ascii="Arial" w:hAnsi="Arial" w:cs="Arial"/>
          <w:lang w:eastAsia="tr-TR"/>
        </w:rPr>
      </w:pPr>
    </w:p>
    <w:p w:rsidR="009A38E2" w:rsidRPr="009A38E2" w:rsidRDefault="009A38E2" w:rsidP="009A38E2">
      <w:pPr>
        <w:pStyle w:val="Balk2"/>
        <w:widowControl/>
        <w:numPr>
          <w:ilvl w:val="0"/>
          <w:numId w:val="18"/>
        </w:numPr>
        <w:autoSpaceDE/>
        <w:autoSpaceDN/>
        <w:spacing w:before="0"/>
        <w:jc w:val="both"/>
        <w:rPr>
          <w:rFonts w:ascii="Arial" w:hAnsi="Arial" w:cs="Arial"/>
          <w:sz w:val="22"/>
          <w:szCs w:val="22"/>
        </w:rPr>
      </w:pPr>
      <w:bookmarkStart w:id="16" w:name="_Toc32999603"/>
      <w:bookmarkStart w:id="17" w:name="_Toc36201435"/>
      <w:r w:rsidRPr="009A38E2">
        <w:rPr>
          <w:rFonts w:ascii="Arial" w:hAnsi="Arial" w:cs="Arial"/>
          <w:sz w:val="22"/>
          <w:szCs w:val="22"/>
        </w:rPr>
        <w:t>Kişisel Verilerin Mevzuatta Öngörülen İlkelere Uygun Olarak İşlenmesi</w:t>
      </w:r>
      <w:bookmarkEnd w:id="16"/>
      <w:bookmarkEnd w:id="17"/>
    </w:p>
    <w:p w:rsidR="009A38E2" w:rsidRPr="009A38E2" w:rsidRDefault="009A38E2" w:rsidP="009A38E2">
      <w:pPr>
        <w:jc w:val="both"/>
        <w:rPr>
          <w:rFonts w:ascii="Arial" w:hAnsi="Arial" w:cs="Arial"/>
          <w:lang w:eastAsia="tr-TR"/>
        </w:rPr>
      </w:pPr>
    </w:p>
    <w:p w:rsidR="009A38E2" w:rsidRPr="009A38E2" w:rsidRDefault="009A38E2" w:rsidP="009A38E2">
      <w:pPr>
        <w:jc w:val="both"/>
        <w:rPr>
          <w:rFonts w:ascii="Arial" w:hAnsi="Arial" w:cs="Arial"/>
          <w:lang w:eastAsia="tr-TR"/>
        </w:rPr>
      </w:pPr>
      <w:r w:rsidRPr="009A38E2">
        <w:rPr>
          <w:rFonts w:ascii="Arial" w:hAnsi="Arial" w:cs="Arial"/>
          <w:lang w:eastAsia="tr-TR"/>
        </w:rPr>
        <w:t xml:space="preserve">Şirketimiz tarafından işlenen kişisel veri işleme faaliyetlerine yönelik aşağıda sayılan ilkelere uygun hareket edilmektedir. </w:t>
      </w:r>
    </w:p>
    <w:p w:rsidR="009A38E2" w:rsidRPr="009A38E2" w:rsidRDefault="009A38E2" w:rsidP="009A38E2">
      <w:pPr>
        <w:pStyle w:val="ListeParagraf"/>
        <w:widowControl/>
        <w:numPr>
          <w:ilvl w:val="0"/>
          <w:numId w:val="23"/>
        </w:numPr>
        <w:autoSpaceDE/>
        <w:autoSpaceDN/>
        <w:jc w:val="both"/>
        <w:rPr>
          <w:rFonts w:ascii="Arial" w:hAnsi="Arial" w:cs="Arial"/>
          <w:lang w:eastAsia="tr-TR"/>
        </w:rPr>
      </w:pPr>
      <w:r w:rsidRPr="009A38E2">
        <w:rPr>
          <w:rFonts w:ascii="Arial" w:hAnsi="Arial" w:cs="Arial"/>
          <w:lang w:eastAsia="tr-TR"/>
        </w:rPr>
        <w:t xml:space="preserve">Kişisel veriler hukuka ve dürüstlük kurallarına uygun işlenmektedir. </w:t>
      </w:r>
    </w:p>
    <w:p w:rsidR="009A38E2" w:rsidRPr="009A38E2" w:rsidRDefault="009A38E2" w:rsidP="009A38E2">
      <w:pPr>
        <w:pStyle w:val="ListeParagraf"/>
        <w:widowControl/>
        <w:numPr>
          <w:ilvl w:val="0"/>
          <w:numId w:val="23"/>
        </w:numPr>
        <w:autoSpaceDE/>
        <w:autoSpaceDN/>
        <w:jc w:val="both"/>
        <w:rPr>
          <w:rFonts w:ascii="Arial" w:hAnsi="Arial" w:cs="Arial"/>
          <w:lang w:eastAsia="tr-TR"/>
        </w:rPr>
      </w:pPr>
      <w:r w:rsidRPr="009A38E2">
        <w:rPr>
          <w:rFonts w:ascii="Arial" w:hAnsi="Arial" w:cs="Arial"/>
          <w:lang w:eastAsia="tr-TR"/>
        </w:rPr>
        <w:t>Kişisel verilerin doğru ve güncel olması sağlanmaktadır.</w:t>
      </w:r>
    </w:p>
    <w:p w:rsidR="009A38E2" w:rsidRPr="009A38E2" w:rsidRDefault="009A38E2" w:rsidP="009A38E2">
      <w:pPr>
        <w:pStyle w:val="ListeParagraf"/>
        <w:widowControl/>
        <w:numPr>
          <w:ilvl w:val="0"/>
          <w:numId w:val="23"/>
        </w:numPr>
        <w:autoSpaceDE/>
        <w:autoSpaceDN/>
        <w:jc w:val="both"/>
        <w:rPr>
          <w:rFonts w:ascii="Arial" w:hAnsi="Arial" w:cs="Arial"/>
          <w:lang w:eastAsia="tr-TR"/>
        </w:rPr>
      </w:pPr>
      <w:r w:rsidRPr="009A38E2">
        <w:rPr>
          <w:rFonts w:ascii="Arial" w:hAnsi="Arial" w:cs="Arial"/>
          <w:lang w:eastAsia="tr-TR"/>
        </w:rPr>
        <w:t xml:space="preserve">Kişisel veriler önceden açık bir şekilde belirlenmiş meşru amaçlar doğrultusunda işlenmektedir. </w:t>
      </w:r>
      <w:bookmarkStart w:id="18" w:name="_Toc533416105"/>
      <w:bookmarkStart w:id="19" w:name="_Toc533428564"/>
    </w:p>
    <w:p w:rsidR="009A38E2" w:rsidRPr="009A38E2" w:rsidRDefault="009A38E2" w:rsidP="009A38E2">
      <w:pPr>
        <w:pStyle w:val="ListeParagraf"/>
        <w:widowControl/>
        <w:numPr>
          <w:ilvl w:val="0"/>
          <w:numId w:val="23"/>
        </w:numPr>
        <w:autoSpaceDE/>
        <w:autoSpaceDN/>
        <w:jc w:val="both"/>
        <w:rPr>
          <w:rFonts w:ascii="Arial" w:hAnsi="Arial" w:cs="Arial"/>
          <w:lang w:eastAsia="tr-TR"/>
        </w:rPr>
      </w:pPr>
      <w:r w:rsidRPr="009A38E2">
        <w:rPr>
          <w:rFonts w:ascii="Arial" w:hAnsi="Arial" w:cs="Arial"/>
          <w:lang w:eastAsia="tr-TR"/>
        </w:rPr>
        <w:t xml:space="preserve">Kişisel veriler yalnızca iş faaliyetlerinin gerektirdiği ölçüde, sınırlı ve iş faaliyeti ile bağlantılı olacak şekilde toplanmaktadır. </w:t>
      </w:r>
    </w:p>
    <w:p w:rsidR="009A38E2" w:rsidRPr="009A38E2" w:rsidRDefault="009A38E2" w:rsidP="009A38E2">
      <w:pPr>
        <w:pStyle w:val="ListeParagraf"/>
        <w:widowControl/>
        <w:numPr>
          <w:ilvl w:val="0"/>
          <w:numId w:val="23"/>
        </w:numPr>
        <w:autoSpaceDE/>
        <w:autoSpaceDN/>
        <w:jc w:val="both"/>
        <w:rPr>
          <w:rFonts w:ascii="Arial" w:hAnsi="Arial" w:cs="Arial"/>
          <w:lang w:eastAsia="tr-TR"/>
        </w:rPr>
      </w:pPr>
      <w:r w:rsidRPr="009A38E2">
        <w:rPr>
          <w:rFonts w:ascii="Arial" w:hAnsi="Arial" w:cs="Arial"/>
          <w:lang w:eastAsia="tr-TR"/>
        </w:rPr>
        <w:t xml:space="preserve">Kişisel veriler mevzuatta öngörülen veya işlendikleri amaç için gerekli olan süre kadar saklanmaktadır. </w:t>
      </w:r>
    </w:p>
    <w:bookmarkEnd w:id="18"/>
    <w:bookmarkEnd w:id="19"/>
    <w:p w:rsidR="009A38E2" w:rsidRPr="009A38E2" w:rsidRDefault="009A38E2" w:rsidP="009A38E2">
      <w:pPr>
        <w:jc w:val="both"/>
        <w:rPr>
          <w:rFonts w:ascii="Arial" w:hAnsi="Arial" w:cs="Arial"/>
          <w:lang w:eastAsia="tr-TR"/>
        </w:rPr>
      </w:pPr>
    </w:p>
    <w:p w:rsidR="009A38E2" w:rsidRPr="009A38E2" w:rsidRDefault="009A38E2" w:rsidP="009A38E2">
      <w:pPr>
        <w:pStyle w:val="Balk2"/>
        <w:widowControl/>
        <w:numPr>
          <w:ilvl w:val="0"/>
          <w:numId w:val="18"/>
        </w:numPr>
        <w:autoSpaceDE/>
        <w:autoSpaceDN/>
        <w:spacing w:before="0"/>
        <w:jc w:val="both"/>
        <w:rPr>
          <w:rFonts w:ascii="Arial" w:hAnsi="Arial" w:cs="Arial"/>
          <w:sz w:val="22"/>
          <w:szCs w:val="22"/>
        </w:rPr>
      </w:pPr>
      <w:bookmarkStart w:id="20" w:name="_Toc32999604"/>
      <w:bookmarkStart w:id="21" w:name="_Toc36201436"/>
      <w:r w:rsidRPr="009A38E2">
        <w:rPr>
          <w:rFonts w:ascii="Arial" w:hAnsi="Arial" w:cs="Arial"/>
          <w:sz w:val="22"/>
          <w:szCs w:val="22"/>
        </w:rPr>
        <w:t>Kişisel Verilerin İşlenme Şartları</w:t>
      </w:r>
      <w:bookmarkEnd w:id="20"/>
      <w:bookmarkEnd w:id="21"/>
      <w:r w:rsidRPr="009A38E2">
        <w:rPr>
          <w:rFonts w:ascii="Arial" w:hAnsi="Arial" w:cs="Arial"/>
          <w:sz w:val="22"/>
          <w:szCs w:val="22"/>
        </w:rPr>
        <w:t xml:space="preserve"> </w:t>
      </w:r>
    </w:p>
    <w:p w:rsidR="009A38E2" w:rsidRPr="009A38E2" w:rsidRDefault="009A38E2" w:rsidP="009A38E2">
      <w:pPr>
        <w:jc w:val="both"/>
        <w:rPr>
          <w:rFonts w:ascii="Arial" w:hAnsi="Arial" w:cs="Arial"/>
        </w:rPr>
      </w:pPr>
    </w:p>
    <w:p w:rsidR="009A38E2" w:rsidRPr="009A38E2" w:rsidRDefault="009A38E2" w:rsidP="009A38E2">
      <w:pPr>
        <w:jc w:val="both"/>
        <w:rPr>
          <w:rFonts w:ascii="Arial" w:eastAsia="Calibri" w:hAnsi="Arial" w:cs="Arial"/>
          <w:lang w:eastAsia="tr-TR"/>
        </w:rPr>
      </w:pPr>
      <w:r w:rsidRPr="009A38E2">
        <w:rPr>
          <w:rFonts w:ascii="Arial" w:hAnsi="Arial" w:cs="Arial"/>
          <w:lang w:eastAsia="tr-TR"/>
        </w:rPr>
        <w:t>Kişisel veri sahibinin açık rıza vermesi, kişisel verilerin hukuka uygun olarak işlenmesini mümkün kılan hukuki dayanaklardan yalnızca bir tanesi olup, aşağıda yer alan şartlardan birinin varlığı durumunda kişisel veriler, veri sahibinin açık rızası aranmaksızın Şirketimiz tarafından işlenmektedir.</w:t>
      </w:r>
      <w:r w:rsidRPr="009A38E2">
        <w:rPr>
          <w:rFonts w:ascii="Arial" w:eastAsia="Calibri" w:hAnsi="Arial" w:cs="Arial"/>
          <w:lang w:eastAsia="tr-TR"/>
        </w:rPr>
        <w:t xml:space="preserve"> İşlenen verilerin özel nitelikli kişisel veri olması halinde, işbu </w:t>
      </w:r>
      <w:proofErr w:type="spellStart"/>
      <w:r w:rsidRPr="009A38E2">
        <w:rPr>
          <w:rFonts w:ascii="Arial" w:eastAsia="Calibri" w:hAnsi="Arial" w:cs="Arial"/>
          <w:lang w:eastAsia="tr-TR"/>
        </w:rPr>
        <w:t>Politika’nın</w:t>
      </w:r>
      <w:proofErr w:type="spellEnd"/>
      <w:r w:rsidRPr="009A38E2">
        <w:rPr>
          <w:rFonts w:ascii="Arial" w:eastAsia="Calibri" w:hAnsi="Arial" w:cs="Arial"/>
          <w:lang w:eastAsia="tr-TR"/>
        </w:rPr>
        <w:t xml:space="preserve"> </w:t>
      </w:r>
      <w:proofErr w:type="gramStart"/>
      <w:r w:rsidRPr="009A38E2">
        <w:rPr>
          <w:rFonts w:ascii="Arial" w:eastAsia="Calibri" w:hAnsi="Arial" w:cs="Arial"/>
          <w:lang w:eastAsia="tr-TR"/>
        </w:rPr>
        <w:t>2.3</w:t>
      </w:r>
      <w:proofErr w:type="gramEnd"/>
      <w:r w:rsidRPr="009A38E2">
        <w:rPr>
          <w:rFonts w:ascii="Arial" w:eastAsia="Calibri" w:hAnsi="Arial" w:cs="Arial"/>
          <w:lang w:eastAsia="tr-TR"/>
        </w:rPr>
        <w:t>. başlığı (“</w:t>
      </w:r>
      <w:r w:rsidRPr="009A38E2">
        <w:rPr>
          <w:rFonts w:ascii="Arial" w:eastAsia="Calibri" w:hAnsi="Arial" w:cs="Arial"/>
          <w:b/>
          <w:i/>
          <w:lang w:eastAsia="tr-TR"/>
        </w:rPr>
        <w:t>Özel Nitelikli Kişisel Verilerin İşlenmesi</w:t>
      </w:r>
      <w:r w:rsidRPr="009A38E2">
        <w:rPr>
          <w:rFonts w:ascii="Arial" w:eastAsia="Calibri" w:hAnsi="Arial" w:cs="Arial"/>
          <w:lang w:eastAsia="tr-TR"/>
        </w:rPr>
        <w:t xml:space="preserve">”) içerisinde yer alan şartlar uygulanacaktır. </w:t>
      </w:r>
    </w:p>
    <w:p w:rsidR="009A38E2" w:rsidRPr="009A38E2" w:rsidRDefault="009A38E2" w:rsidP="009A38E2">
      <w:pPr>
        <w:jc w:val="both"/>
        <w:rPr>
          <w:rFonts w:ascii="Arial" w:eastAsia="Calibri" w:hAnsi="Arial" w:cs="Arial"/>
          <w:lang w:eastAsia="tr-TR"/>
        </w:rPr>
      </w:pPr>
    </w:p>
    <w:p w:rsidR="009A38E2" w:rsidRPr="009A38E2" w:rsidRDefault="009A38E2" w:rsidP="009A38E2">
      <w:pPr>
        <w:pStyle w:val="ListeParagraf"/>
        <w:widowControl/>
        <w:numPr>
          <w:ilvl w:val="0"/>
          <w:numId w:val="24"/>
        </w:numPr>
        <w:autoSpaceDE/>
        <w:autoSpaceDN/>
        <w:jc w:val="both"/>
        <w:rPr>
          <w:rFonts w:ascii="Arial" w:hAnsi="Arial" w:cs="Arial"/>
          <w:lang w:eastAsia="tr-TR"/>
        </w:rPr>
      </w:pPr>
      <w:r w:rsidRPr="009A38E2">
        <w:rPr>
          <w:rFonts w:ascii="Arial" w:hAnsi="Arial" w:cs="Arial"/>
          <w:lang w:eastAsia="tr-TR"/>
        </w:rPr>
        <w:t xml:space="preserve">Kanunda açıkça öngörülmekte ise diğer bir ifade ile ilgili kanunda kişisel verilerin işlenmesine ilişkin açıkça bir hüküm olması halinde veri sahibinin kişisel verileri, Şirketimiz tarafından mevzuatta öngörülen çerçevede işlenebilecektir. </w:t>
      </w:r>
    </w:p>
    <w:p w:rsidR="009A38E2" w:rsidRPr="009A38E2" w:rsidRDefault="009A38E2" w:rsidP="009A38E2">
      <w:pPr>
        <w:pStyle w:val="ListeParagraf"/>
        <w:widowControl/>
        <w:numPr>
          <w:ilvl w:val="0"/>
          <w:numId w:val="24"/>
        </w:numPr>
        <w:autoSpaceDE/>
        <w:autoSpaceDN/>
        <w:jc w:val="both"/>
        <w:rPr>
          <w:rFonts w:ascii="Arial" w:hAnsi="Arial" w:cs="Arial"/>
          <w:lang w:eastAsia="tr-TR"/>
        </w:rPr>
      </w:pPr>
      <w:r w:rsidRPr="009A38E2">
        <w:rPr>
          <w:rFonts w:ascii="Arial" w:hAnsi="Arial" w:cs="Arial"/>
          <w:lang w:eastAsia="tr-TR"/>
        </w:rPr>
        <w:t xml:space="preserve">Fiili imkânsızlık nedeniyle rızasını açıklayamayacak durumda olan veya rızasına geçerlilik tanınamayacak olan kişinin kendisinin ya da başka bir kişinin hayatı veya </w:t>
      </w:r>
      <w:r w:rsidRPr="009A38E2">
        <w:rPr>
          <w:rFonts w:ascii="Arial" w:hAnsi="Arial" w:cs="Arial"/>
          <w:lang w:eastAsia="tr-TR"/>
        </w:rPr>
        <w:lastRenderedPageBreak/>
        <w:t xml:space="preserve">beden bütünlüğünü korumak için kişisel verisinin işlenmesinin zorunlu olması halinde veri sahibinin kişisel verileri işlenebilecektir. </w:t>
      </w:r>
    </w:p>
    <w:p w:rsidR="009A38E2" w:rsidRPr="009A38E2" w:rsidRDefault="009A38E2" w:rsidP="009A38E2">
      <w:pPr>
        <w:pStyle w:val="ListeParagraf"/>
        <w:widowControl/>
        <w:numPr>
          <w:ilvl w:val="0"/>
          <w:numId w:val="24"/>
        </w:numPr>
        <w:autoSpaceDE/>
        <w:autoSpaceDN/>
        <w:jc w:val="both"/>
        <w:rPr>
          <w:rFonts w:ascii="Arial" w:hAnsi="Arial" w:cs="Arial"/>
          <w:lang w:eastAsia="tr-TR"/>
        </w:rPr>
      </w:pPr>
      <w:r w:rsidRPr="009A38E2">
        <w:rPr>
          <w:rFonts w:ascii="Arial" w:hAnsi="Arial" w:cs="Arial"/>
          <w:lang w:eastAsia="tr-TR"/>
        </w:rPr>
        <w:t xml:space="preserve">Veri sahibinin taraf olduğu bir sözleşmenin kurulması veya ifasıyla doğrudan doğruya ilgili olması kaydıyla, kişisel verilerin işlenmesinin gerekli olması halinde işbu şart yerine getirilmiş sayılabilecektir. </w:t>
      </w:r>
    </w:p>
    <w:p w:rsidR="009A38E2" w:rsidRPr="009A38E2" w:rsidRDefault="009A38E2" w:rsidP="009A38E2">
      <w:pPr>
        <w:pStyle w:val="ListeParagraf"/>
        <w:widowControl/>
        <w:numPr>
          <w:ilvl w:val="0"/>
          <w:numId w:val="24"/>
        </w:numPr>
        <w:autoSpaceDE/>
        <w:autoSpaceDN/>
        <w:jc w:val="both"/>
        <w:rPr>
          <w:rFonts w:ascii="Arial" w:hAnsi="Arial" w:cs="Arial"/>
          <w:lang w:eastAsia="tr-TR"/>
        </w:rPr>
      </w:pPr>
      <w:r w:rsidRPr="009A38E2">
        <w:rPr>
          <w:rFonts w:ascii="Arial" w:hAnsi="Arial" w:cs="Arial"/>
          <w:lang w:eastAsia="tr-TR"/>
        </w:rPr>
        <w:t>Şirketimizin hukuki yükümlülüklerini yerine getirmesi için veri işlemenin zorunlu olması halinde veri sahibinin kişisel verileri işlenebilecektir.</w:t>
      </w:r>
    </w:p>
    <w:p w:rsidR="009A38E2" w:rsidRPr="009A38E2" w:rsidRDefault="009A38E2" w:rsidP="009A38E2">
      <w:pPr>
        <w:pStyle w:val="ListeParagraf"/>
        <w:widowControl/>
        <w:numPr>
          <w:ilvl w:val="0"/>
          <w:numId w:val="24"/>
        </w:numPr>
        <w:autoSpaceDE/>
        <w:autoSpaceDN/>
        <w:jc w:val="both"/>
        <w:rPr>
          <w:rFonts w:ascii="Arial" w:hAnsi="Arial" w:cs="Arial"/>
          <w:lang w:eastAsia="tr-TR"/>
        </w:rPr>
      </w:pPr>
      <w:r w:rsidRPr="009A38E2">
        <w:rPr>
          <w:rFonts w:ascii="Arial" w:hAnsi="Arial" w:cs="Arial"/>
          <w:lang w:eastAsia="tr-TR"/>
        </w:rPr>
        <w:t>Veri sahibinin, kişisel verisini alenileştirmiş olması halinde ilgili kişisel veriler alenileştirme amacıyla sınırlı olarak işlenebilecektir.</w:t>
      </w:r>
    </w:p>
    <w:p w:rsidR="009A38E2" w:rsidRPr="009A38E2" w:rsidRDefault="009A38E2" w:rsidP="009A38E2">
      <w:pPr>
        <w:pStyle w:val="ListeParagraf"/>
        <w:widowControl/>
        <w:numPr>
          <w:ilvl w:val="0"/>
          <w:numId w:val="24"/>
        </w:numPr>
        <w:autoSpaceDE/>
        <w:autoSpaceDN/>
        <w:jc w:val="both"/>
        <w:rPr>
          <w:rFonts w:ascii="Arial" w:hAnsi="Arial" w:cs="Arial"/>
          <w:lang w:eastAsia="tr-TR"/>
        </w:rPr>
      </w:pPr>
      <w:r w:rsidRPr="009A38E2">
        <w:rPr>
          <w:rFonts w:ascii="Arial" w:hAnsi="Arial" w:cs="Arial"/>
          <w:lang w:eastAsia="tr-TR"/>
        </w:rPr>
        <w:t>Bir hakkın tesisi, kullanılması veya korunması için veri işlemenin zorunlu olması halinde veri sahibinin kişisel verileri işlenebilecektir.</w:t>
      </w:r>
    </w:p>
    <w:p w:rsidR="009A38E2" w:rsidRPr="009A38E2" w:rsidRDefault="009A38E2" w:rsidP="009A38E2">
      <w:pPr>
        <w:pStyle w:val="ListeParagraf"/>
        <w:widowControl/>
        <w:numPr>
          <w:ilvl w:val="0"/>
          <w:numId w:val="24"/>
        </w:numPr>
        <w:autoSpaceDE/>
        <w:autoSpaceDN/>
        <w:jc w:val="both"/>
        <w:rPr>
          <w:rFonts w:ascii="Arial" w:hAnsi="Arial" w:cs="Arial"/>
          <w:lang w:eastAsia="tr-TR"/>
        </w:rPr>
      </w:pPr>
      <w:r w:rsidRPr="009A38E2">
        <w:rPr>
          <w:rFonts w:ascii="Arial" w:hAnsi="Arial" w:cs="Arial"/>
          <w:lang w:eastAsia="tr-TR"/>
        </w:rPr>
        <w:t>Kişisel veri sahibinin temel hak ve özgürlüklerine zarar vermemek kaydıyla Şirketimizin meşru menfaatleri için veri işlemesinin zorunlu olması halinde veri sahibinin kişisel verileri işlenebilecektir.</w:t>
      </w:r>
    </w:p>
    <w:p w:rsidR="009A38E2" w:rsidRPr="009A38E2" w:rsidRDefault="009A38E2" w:rsidP="009A38E2">
      <w:pPr>
        <w:pStyle w:val="Balk1"/>
        <w:keepLines/>
        <w:ind w:left="0" w:firstLine="0"/>
        <w:rPr>
          <w:rFonts w:ascii="Arial" w:hAnsi="Arial" w:cs="Arial"/>
        </w:rPr>
      </w:pPr>
    </w:p>
    <w:p w:rsidR="009A38E2" w:rsidRPr="009A38E2" w:rsidRDefault="009A38E2" w:rsidP="009A38E2">
      <w:pPr>
        <w:pStyle w:val="Balk2"/>
        <w:widowControl/>
        <w:numPr>
          <w:ilvl w:val="0"/>
          <w:numId w:val="18"/>
        </w:numPr>
        <w:autoSpaceDE/>
        <w:autoSpaceDN/>
        <w:spacing w:before="0"/>
        <w:jc w:val="both"/>
        <w:rPr>
          <w:rFonts w:ascii="Arial" w:hAnsi="Arial" w:cs="Arial"/>
          <w:sz w:val="22"/>
          <w:szCs w:val="22"/>
        </w:rPr>
      </w:pPr>
      <w:bookmarkStart w:id="22" w:name="_Toc32999605"/>
      <w:bookmarkStart w:id="23" w:name="_Toc36201437"/>
      <w:r w:rsidRPr="009A38E2">
        <w:rPr>
          <w:rFonts w:ascii="Arial" w:hAnsi="Arial" w:cs="Arial"/>
          <w:sz w:val="22"/>
          <w:szCs w:val="22"/>
        </w:rPr>
        <w:t>Özel Nitelikli Kişisel Verilerin İşlenmesi</w:t>
      </w:r>
      <w:bookmarkEnd w:id="22"/>
      <w:bookmarkEnd w:id="23"/>
      <w:r w:rsidRPr="009A38E2">
        <w:rPr>
          <w:rFonts w:ascii="Arial" w:hAnsi="Arial" w:cs="Arial"/>
          <w:sz w:val="22"/>
          <w:szCs w:val="22"/>
        </w:rPr>
        <w:t xml:space="preserve"> </w:t>
      </w:r>
    </w:p>
    <w:p w:rsidR="009A38E2" w:rsidRPr="009A38E2" w:rsidRDefault="009A38E2" w:rsidP="009A38E2">
      <w:pPr>
        <w:jc w:val="both"/>
        <w:rPr>
          <w:rFonts w:ascii="Arial" w:hAnsi="Arial" w:cs="Arial"/>
        </w:rPr>
      </w:pPr>
    </w:p>
    <w:p w:rsidR="009A38E2" w:rsidRPr="009A38E2" w:rsidRDefault="009A38E2" w:rsidP="009A38E2">
      <w:pPr>
        <w:jc w:val="both"/>
        <w:rPr>
          <w:rFonts w:ascii="Arial" w:hAnsi="Arial" w:cs="Arial"/>
        </w:rPr>
      </w:pPr>
      <w:r w:rsidRPr="009A38E2">
        <w:rPr>
          <w:rFonts w:ascii="Arial" w:hAnsi="Arial" w:cs="Arial"/>
        </w:rPr>
        <w:t xml:space="preserve">Kanun kapsamında hassasiyet arz eden kişisel verilere, hukuka aykırı olarak işlendiğinde kişilerin mağduriyetine veya ayrımcılığa sebep olma riski nedeniyle özel önem atfedilmiştir. Bu “özel nitelikli” kişisel veriler; ırk, etnik köken, siyasi düşünce, felsefi inanç, din, mezhep veya diğer inançlar, kılık ve kıyafet, dernek, vakıf ya da sendika üyeliği, sağlık, cinsel hayat, ceza mahkûmiyeti ve güvenlik tedbirleriyle ilgili veriler ile </w:t>
      </w:r>
      <w:proofErr w:type="spellStart"/>
      <w:r w:rsidRPr="009A38E2">
        <w:rPr>
          <w:rFonts w:ascii="Arial" w:hAnsi="Arial" w:cs="Arial"/>
        </w:rPr>
        <w:t>biyometrik</w:t>
      </w:r>
      <w:proofErr w:type="spellEnd"/>
      <w:r w:rsidRPr="009A38E2">
        <w:rPr>
          <w:rFonts w:ascii="Arial" w:hAnsi="Arial" w:cs="Arial"/>
        </w:rPr>
        <w:t xml:space="preserve"> ve genetik verilerdir. </w:t>
      </w:r>
    </w:p>
    <w:p w:rsidR="009A38E2" w:rsidRPr="009A38E2" w:rsidRDefault="009A38E2" w:rsidP="009A38E2">
      <w:pPr>
        <w:jc w:val="both"/>
        <w:rPr>
          <w:rFonts w:ascii="Arial" w:hAnsi="Arial" w:cs="Arial"/>
          <w:lang w:eastAsia="tr-TR"/>
        </w:rPr>
      </w:pPr>
    </w:p>
    <w:p w:rsidR="009A38E2" w:rsidRPr="009A38E2" w:rsidRDefault="009A38E2" w:rsidP="009A38E2">
      <w:pPr>
        <w:jc w:val="both"/>
        <w:rPr>
          <w:rFonts w:ascii="Arial" w:hAnsi="Arial" w:cs="Arial"/>
          <w:lang w:eastAsia="tr-TR"/>
        </w:rPr>
      </w:pPr>
      <w:r w:rsidRPr="009A38E2">
        <w:rPr>
          <w:rFonts w:ascii="Arial" w:hAnsi="Arial" w:cs="Arial"/>
          <w:lang w:eastAsia="tr-TR"/>
        </w:rPr>
        <w:t xml:space="preserve">Özel nitelikli kişisel veriler Şirketimiz tarafından, işbu </w:t>
      </w:r>
      <w:proofErr w:type="spellStart"/>
      <w:r w:rsidRPr="009A38E2">
        <w:rPr>
          <w:rFonts w:ascii="Arial" w:hAnsi="Arial" w:cs="Arial"/>
          <w:lang w:eastAsia="tr-TR"/>
        </w:rPr>
        <w:t>Politika’da</w:t>
      </w:r>
      <w:proofErr w:type="spellEnd"/>
      <w:r w:rsidRPr="009A38E2">
        <w:rPr>
          <w:rFonts w:ascii="Arial" w:hAnsi="Arial" w:cs="Arial"/>
          <w:lang w:eastAsia="tr-TR"/>
        </w:rPr>
        <w:t xml:space="preserve"> belirtilen ilkelere uygun olarak ve Kurul’un belirleyeceği yöntemler de dâhil olmak üzere gerekli her türlü idari ve teknik tedbirler alınarak ve aşağıdaki şartların varlığı halinde işlenmektedir: </w:t>
      </w:r>
    </w:p>
    <w:p w:rsidR="009A38E2" w:rsidRPr="009A38E2" w:rsidRDefault="009A38E2" w:rsidP="009A38E2">
      <w:pPr>
        <w:jc w:val="both"/>
        <w:rPr>
          <w:rFonts w:ascii="Arial" w:hAnsi="Arial" w:cs="Arial"/>
          <w:lang w:eastAsia="tr-TR"/>
        </w:rPr>
      </w:pPr>
    </w:p>
    <w:p w:rsidR="009A38E2" w:rsidRPr="009A38E2" w:rsidRDefault="009A38E2" w:rsidP="009A38E2">
      <w:pPr>
        <w:pStyle w:val="ListeParagraf"/>
        <w:widowControl/>
        <w:numPr>
          <w:ilvl w:val="0"/>
          <w:numId w:val="17"/>
        </w:numPr>
        <w:autoSpaceDE/>
        <w:autoSpaceDN/>
        <w:ind w:left="567" w:hanging="567"/>
        <w:jc w:val="both"/>
        <w:rPr>
          <w:rFonts w:ascii="Arial" w:hAnsi="Arial" w:cs="Arial"/>
          <w:lang w:eastAsia="tr-TR"/>
        </w:rPr>
      </w:pPr>
      <w:r w:rsidRPr="009A38E2">
        <w:rPr>
          <w:rFonts w:ascii="Arial" w:hAnsi="Arial" w:cs="Arial"/>
          <w:b/>
          <w:lang w:eastAsia="tr-TR"/>
        </w:rPr>
        <w:t xml:space="preserve">Sağlık ve cinsel hayat dışındaki özel nitelikli kişisel veriler, </w:t>
      </w:r>
      <w:r w:rsidRPr="009A38E2">
        <w:rPr>
          <w:rFonts w:ascii="Arial" w:hAnsi="Arial" w:cs="Arial"/>
          <w:lang w:eastAsia="tr-TR"/>
        </w:rPr>
        <w:t xml:space="preserve">kanunlarda açıkça öngörülmesi </w:t>
      </w:r>
      <w:r w:rsidRPr="009A38E2">
        <w:rPr>
          <w:rFonts w:ascii="Arial" w:hAnsi="Arial" w:cs="Arial"/>
        </w:rPr>
        <w:t xml:space="preserve">diğer bir ifade ile ilgili kanunda kişisel verilerin işlenmesine ilişkin açıkça bir hüküm olması halinde veri sahibinin </w:t>
      </w:r>
      <w:r w:rsidRPr="009A38E2">
        <w:rPr>
          <w:rFonts w:ascii="Arial" w:hAnsi="Arial" w:cs="Arial"/>
          <w:lang w:eastAsia="tr-TR"/>
        </w:rPr>
        <w:t>açık rıza aranmaksızın işlenebilecektir. Aksi halde veri sahibinin açık rızası alınacaktır.</w:t>
      </w:r>
    </w:p>
    <w:p w:rsidR="009A38E2" w:rsidRPr="009A38E2" w:rsidRDefault="009A38E2" w:rsidP="009A38E2">
      <w:pPr>
        <w:pStyle w:val="ListeParagraf"/>
        <w:ind w:left="567" w:hanging="567"/>
        <w:jc w:val="both"/>
        <w:rPr>
          <w:rFonts w:ascii="Arial" w:hAnsi="Arial" w:cs="Arial"/>
          <w:lang w:eastAsia="tr-TR"/>
        </w:rPr>
      </w:pPr>
    </w:p>
    <w:p w:rsidR="009A38E2" w:rsidRPr="009A38E2" w:rsidRDefault="009A38E2" w:rsidP="009A38E2">
      <w:pPr>
        <w:pStyle w:val="ListeParagraf"/>
        <w:widowControl/>
        <w:numPr>
          <w:ilvl w:val="0"/>
          <w:numId w:val="17"/>
        </w:numPr>
        <w:autoSpaceDE/>
        <w:autoSpaceDN/>
        <w:ind w:left="567" w:hanging="567"/>
        <w:jc w:val="both"/>
        <w:rPr>
          <w:rFonts w:ascii="Arial" w:hAnsi="Arial" w:cs="Arial"/>
          <w:lang w:eastAsia="tr-TR"/>
        </w:rPr>
      </w:pPr>
      <w:r w:rsidRPr="009A38E2">
        <w:rPr>
          <w:rFonts w:ascii="Arial" w:hAnsi="Arial" w:cs="Arial"/>
          <w:b/>
          <w:lang w:eastAsia="tr-TR"/>
        </w:rPr>
        <w:t>Sağlık ve cinsel hayata ilişkin özel nitelikli kişisel veriler</w:t>
      </w:r>
      <w:r w:rsidRPr="009A38E2">
        <w:rPr>
          <w:rFonts w:ascii="Arial" w:hAnsi="Arial" w:cs="Arial"/>
          <w:lang w:eastAsia="tr-TR"/>
        </w:rPr>
        <w:t>, kamu sağlığının korunması, koruyucu hekimlik, tıbbi teşhis, tedavi ve bakım hizmetlerinin yürütülmesi, sağlık hizmetleri ile finansmanının planlanması ve yönetimi amacıyla, sır saklama yükümlülüğü altında bulunan kişiler veya yetkili kurum ve kuruluşlar tarafından açık rıza aranmaksızın işlenebilecektir. Aksi halde veri sahibinin açık rızası alınacaktır.</w:t>
      </w:r>
    </w:p>
    <w:p w:rsidR="009A38E2" w:rsidRPr="009A38E2" w:rsidRDefault="009A38E2" w:rsidP="009A38E2">
      <w:pPr>
        <w:jc w:val="both"/>
        <w:rPr>
          <w:rFonts w:ascii="Arial" w:hAnsi="Arial" w:cs="Arial"/>
          <w:lang w:eastAsia="tr-TR"/>
        </w:rPr>
      </w:pPr>
    </w:p>
    <w:p w:rsidR="009A38E2" w:rsidRPr="009A38E2" w:rsidRDefault="009A38E2" w:rsidP="009A38E2">
      <w:pPr>
        <w:pStyle w:val="Balk2"/>
        <w:widowControl/>
        <w:numPr>
          <w:ilvl w:val="0"/>
          <w:numId w:val="18"/>
        </w:numPr>
        <w:autoSpaceDE/>
        <w:autoSpaceDN/>
        <w:spacing w:before="0"/>
        <w:jc w:val="both"/>
        <w:rPr>
          <w:rFonts w:ascii="Arial" w:hAnsi="Arial" w:cs="Arial"/>
          <w:sz w:val="22"/>
          <w:szCs w:val="22"/>
        </w:rPr>
      </w:pPr>
      <w:bookmarkStart w:id="24" w:name="_Toc32999606"/>
      <w:bookmarkStart w:id="25" w:name="_Toc36201438"/>
      <w:bookmarkStart w:id="26" w:name="_Hlk533429779"/>
      <w:r w:rsidRPr="009A38E2">
        <w:rPr>
          <w:rFonts w:ascii="Arial" w:hAnsi="Arial" w:cs="Arial"/>
          <w:sz w:val="22"/>
          <w:szCs w:val="22"/>
        </w:rPr>
        <w:t>İşlenen Kişisel Veri Kategorileri ve İşlenme Amaçları</w:t>
      </w:r>
      <w:bookmarkEnd w:id="24"/>
      <w:bookmarkEnd w:id="25"/>
      <w:r w:rsidRPr="009A38E2">
        <w:rPr>
          <w:rFonts w:ascii="Arial" w:hAnsi="Arial" w:cs="Arial"/>
          <w:sz w:val="22"/>
          <w:szCs w:val="22"/>
        </w:rPr>
        <w:t xml:space="preserve"> </w:t>
      </w:r>
    </w:p>
    <w:p w:rsidR="009A38E2" w:rsidRPr="009A38E2" w:rsidRDefault="009A38E2" w:rsidP="009A38E2">
      <w:pPr>
        <w:jc w:val="both"/>
        <w:rPr>
          <w:rFonts w:ascii="Arial" w:hAnsi="Arial" w:cs="Arial"/>
        </w:rPr>
      </w:pPr>
    </w:p>
    <w:p w:rsidR="009A38E2" w:rsidRPr="009A38E2" w:rsidRDefault="009A38E2" w:rsidP="009A38E2">
      <w:pPr>
        <w:jc w:val="both"/>
        <w:rPr>
          <w:rFonts w:ascii="Arial" w:hAnsi="Arial" w:cs="Arial"/>
          <w:highlight w:val="yellow"/>
          <w:lang w:eastAsia="tr-TR"/>
        </w:rPr>
      </w:pPr>
      <w:bookmarkStart w:id="27" w:name="_Hlk516234891"/>
      <w:r w:rsidRPr="009A38E2">
        <w:rPr>
          <w:rFonts w:ascii="Arial" w:hAnsi="Arial" w:cs="Arial"/>
          <w:lang w:eastAsia="tr-TR"/>
        </w:rPr>
        <w:t xml:space="preserve">Şirketimiz tarafından Kanun’a ve ilgili diğer mevzuat hükümlerine uygun olarak işbu </w:t>
      </w:r>
      <w:proofErr w:type="spellStart"/>
      <w:r w:rsidRPr="009A38E2">
        <w:rPr>
          <w:rFonts w:ascii="Arial" w:hAnsi="Arial" w:cs="Arial"/>
          <w:lang w:eastAsia="tr-TR"/>
        </w:rPr>
        <w:t>Politika’da</w:t>
      </w:r>
      <w:proofErr w:type="spellEnd"/>
      <w:r w:rsidRPr="009A38E2">
        <w:rPr>
          <w:rFonts w:ascii="Arial" w:hAnsi="Arial" w:cs="Arial"/>
          <w:lang w:eastAsia="tr-TR"/>
        </w:rPr>
        <w:t xml:space="preserve"> belirtilen amaçlar ve şartlar çerçevesinde işlenen kişisel veri kategorilerine ve bu kategoriler hakkında detaylı bilgilere işbu </w:t>
      </w:r>
      <w:proofErr w:type="spellStart"/>
      <w:r w:rsidRPr="009A38E2">
        <w:rPr>
          <w:rFonts w:ascii="Arial" w:hAnsi="Arial" w:cs="Arial"/>
          <w:lang w:eastAsia="tr-TR"/>
        </w:rPr>
        <w:t>Politika’nın</w:t>
      </w:r>
      <w:proofErr w:type="spellEnd"/>
      <w:r w:rsidRPr="009A38E2">
        <w:rPr>
          <w:rFonts w:ascii="Arial" w:hAnsi="Arial" w:cs="Arial"/>
          <w:lang w:eastAsia="tr-TR"/>
        </w:rPr>
        <w:t xml:space="preserve"> EK-2 (“</w:t>
      </w:r>
      <w:r w:rsidRPr="009A38E2">
        <w:rPr>
          <w:rFonts w:ascii="Arial" w:hAnsi="Arial" w:cs="Arial"/>
          <w:b/>
          <w:i/>
          <w:lang w:eastAsia="tr-TR"/>
        </w:rPr>
        <w:t>Kişisel Veri Kategorileri</w:t>
      </w:r>
      <w:r w:rsidRPr="009A38E2">
        <w:rPr>
          <w:rFonts w:ascii="Arial" w:hAnsi="Arial" w:cs="Arial"/>
          <w:lang w:eastAsia="tr-TR"/>
        </w:rPr>
        <w:t xml:space="preserve">”) dokümanından ulaşılması mümkündür. </w:t>
      </w:r>
    </w:p>
    <w:p w:rsidR="009A38E2" w:rsidRPr="009A38E2" w:rsidRDefault="009A38E2" w:rsidP="009A38E2">
      <w:pPr>
        <w:jc w:val="both"/>
        <w:rPr>
          <w:rFonts w:ascii="Arial" w:hAnsi="Arial" w:cs="Arial"/>
          <w:highlight w:val="yellow"/>
          <w:lang w:eastAsia="tr-TR"/>
        </w:rPr>
      </w:pPr>
    </w:p>
    <w:p w:rsidR="009A38E2" w:rsidRPr="009A38E2" w:rsidRDefault="009A38E2" w:rsidP="009A38E2">
      <w:pPr>
        <w:jc w:val="both"/>
        <w:rPr>
          <w:rFonts w:ascii="Arial" w:hAnsi="Arial" w:cs="Arial"/>
          <w:lang w:eastAsia="tr-TR"/>
        </w:rPr>
      </w:pPr>
      <w:r w:rsidRPr="009A38E2">
        <w:rPr>
          <w:rFonts w:ascii="Arial" w:hAnsi="Arial" w:cs="Arial"/>
          <w:lang w:eastAsia="tr-TR"/>
        </w:rPr>
        <w:t xml:space="preserve">Kanun ve ilgili diğer mevzuatlara uygun şekilde işbu </w:t>
      </w:r>
      <w:proofErr w:type="spellStart"/>
      <w:r w:rsidRPr="009A38E2">
        <w:rPr>
          <w:rFonts w:ascii="Arial" w:hAnsi="Arial" w:cs="Arial"/>
          <w:lang w:eastAsia="tr-TR"/>
        </w:rPr>
        <w:t>Politika’da</w:t>
      </w:r>
      <w:proofErr w:type="spellEnd"/>
      <w:r w:rsidRPr="009A38E2">
        <w:rPr>
          <w:rFonts w:ascii="Arial" w:hAnsi="Arial" w:cs="Arial"/>
          <w:lang w:eastAsia="tr-TR"/>
        </w:rPr>
        <w:t xml:space="preserve"> detaylandırılan kişisel veriler ve özel nitelikli kişisel verilerin işlenme şartları kapsamında Şirketimizin kişisel veri işleme amaçları aşağıdaki gibidir: </w:t>
      </w:r>
    </w:p>
    <w:p w:rsidR="009A38E2" w:rsidRPr="009A38E2" w:rsidRDefault="009A38E2" w:rsidP="009A38E2">
      <w:pPr>
        <w:jc w:val="both"/>
        <w:rPr>
          <w:rFonts w:ascii="Arial" w:hAnsi="Arial" w:cs="Arial"/>
          <w:lang w:eastAsia="tr-TR"/>
        </w:rPr>
      </w:pPr>
    </w:p>
    <w:p w:rsidR="009A38E2" w:rsidRPr="009A38E2" w:rsidRDefault="009A38E2" w:rsidP="009A38E2">
      <w:pPr>
        <w:pStyle w:val="ListeParagraf"/>
        <w:widowControl/>
        <w:numPr>
          <w:ilvl w:val="0"/>
          <w:numId w:val="19"/>
        </w:numPr>
        <w:autoSpaceDE/>
        <w:autoSpaceDN/>
        <w:contextualSpacing/>
        <w:jc w:val="both"/>
        <w:rPr>
          <w:rFonts w:ascii="Arial" w:hAnsi="Arial" w:cs="Arial"/>
        </w:rPr>
      </w:pPr>
      <w:bookmarkStart w:id="28" w:name="_Hlk516793150"/>
      <w:r w:rsidRPr="009A38E2">
        <w:rPr>
          <w:rFonts w:ascii="Arial" w:hAnsi="Arial" w:cs="Arial"/>
        </w:rPr>
        <w:t>Şirketimizin insan kaynakları politikalarının ve süreçlerinin planlanması veya icra edilmesi,</w:t>
      </w:r>
    </w:p>
    <w:p w:rsidR="009A38E2" w:rsidRPr="009A38E2" w:rsidRDefault="009A38E2" w:rsidP="009A38E2">
      <w:pPr>
        <w:pStyle w:val="ListeParagraf"/>
        <w:widowControl/>
        <w:numPr>
          <w:ilvl w:val="0"/>
          <w:numId w:val="19"/>
        </w:numPr>
        <w:autoSpaceDE/>
        <w:autoSpaceDN/>
        <w:contextualSpacing/>
        <w:jc w:val="both"/>
        <w:rPr>
          <w:rFonts w:ascii="Arial" w:hAnsi="Arial" w:cs="Arial"/>
        </w:rPr>
      </w:pPr>
      <w:r w:rsidRPr="009A38E2">
        <w:rPr>
          <w:rFonts w:ascii="Arial" w:hAnsi="Arial" w:cs="Arial"/>
        </w:rPr>
        <w:t>Şirketimizin ve Şirketimizle iş ilişkisi içerisinde olan ilgili kişilerin hukuki ve teknik güvenliğinin temini faaliyetlerinin planlanması veya icrası,</w:t>
      </w:r>
    </w:p>
    <w:p w:rsidR="009A38E2" w:rsidRPr="009A38E2" w:rsidRDefault="009A38E2" w:rsidP="009A38E2">
      <w:pPr>
        <w:pStyle w:val="ListeParagraf"/>
        <w:widowControl/>
        <w:numPr>
          <w:ilvl w:val="0"/>
          <w:numId w:val="19"/>
        </w:numPr>
        <w:autoSpaceDE/>
        <w:autoSpaceDN/>
        <w:contextualSpacing/>
        <w:jc w:val="both"/>
        <w:rPr>
          <w:rFonts w:ascii="Arial" w:hAnsi="Arial" w:cs="Arial"/>
        </w:rPr>
      </w:pPr>
      <w:r w:rsidRPr="009A38E2">
        <w:rPr>
          <w:rFonts w:ascii="Arial" w:hAnsi="Arial" w:cs="Arial"/>
        </w:rPr>
        <w:lastRenderedPageBreak/>
        <w:t>Şirketimiz tarafından veya Şirketimiz nam ve hesabına sunulan ürün veya hizmetlerden ilgili kişileri faydalandırmak için gerekli çalışmaların yapılması ve ilgili iş süreçlerinin yürütülmesi,</w:t>
      </w:r>
    </w:p>
    <w:p w:rsidR="009A38E2" w:rsidRPr="009A38E2" w:rsidRDefault="009A38E2" w:rsidP="009A38E2">
      <w:pPr>
        <w:pStyle w:val="ListeParagraf"/>
        <w:widowControl/>
        <w:numPr>
          <w:ilvl w:val="0"/>
          <w:numId w:val="19"/>
        </w:numPr>
        <w:autoSpaceDE/>
        <w:autoSpaceDN/>
        <w:contextualSpacing/>
        <w:jc w:val="both"/>
        <w:rPr>
          <w:rFonts w:ascii="Arial" w:hAnsi="Arial" w:cs="Arial"/>
        </w:rPr>
      </w:pPr>
      <w:r w:rsidRPr="009A38E2">
        <w:rPr>
          <w:rFonts w:ascii="Arial" w:hAnsi="Arial" w:cs="Arial"/>
        </w:rPr>
        <w:t>Şirketimiz tarafından yürütülen ticari veya operasyonel faaliyetlerin gerçekleştirilmesi için ilgili iş birimlerimiz tarafından gerekli çalışmaların yapılması ve buna bağlı iş süreçlerinin yürütülmesi,</w:t>
      </w:r>
    </w:p>
    <w:p w:rsidR="009A38E2" w:rsidRPr="009A38E2" w:rsidRDefault="009A38E2" w:rsidP="009A38E2">
      <w:pPr>
        <w:pStyle w:val="ListeParagraf"/>
        <w:widowControl/>
        <w:numPr>
          <w:ilvl w:val="0"/>
          <w:numId w:val="19"/>
        </w:numPr>
        <w:autoSpaceDE/>
        <w:autoSpaceDN/>
        <w:contextualSpacing/>
        <w:jc w:val="both"/>
        <w:rPr>
          <w:rFonts w:ascii="Arial" w:hAnsi="Arial" w:cs="Arial"/>
        </w:rPr>
      </w:pPr>
      <w:proofErr w:type="gramStart"/>
      <w:r w:rsidRPr="009A38E2">
        <w:rPr>
          <w:rFonts w:ascii="Arial" w:hAnsi="Arial" w:cs="Arial"/>
        </w:rPr>
        <w:t>Şirketimizin ticari ve/veya iş stratejilerinin planlanması ve/veya icrası.</w:t>
      </w:r>
      <w:proofErr w:type="gramEnd"/>
    </w:p>
    <w:bookmarkEnd w:id="28"/>
    <w:p w:rsidR="009A38E2" w:rsidRPr="009A38E2" w:rsidRDefault="009A38E2" w:rsidP="009A38E2">
      <w:pPr>
        <w:pStyle w:val="ListeParagraf"/>
        <w:contextualSpacing/>
        <w:jc w:val="both"/>
        <w:rPr>
          <w:rFonts w:ascii="Arial" w:hAnsi="Arial" w:cs="Arial"/>
        </w:rPr>
      </w:pPr>
    </w:p>
    <w:p w:rsidR="009A38E2" w:rsidRPr="009A38E2" w:rsidRDefault="009A38E2" w:rsidP="009A38E2">
      <w:pPr>
        <w:jc w:val="both"/>
        <w:rPr>
          <w:rFonts w:ascii="Arial" w:hAnsi="Arial" w:cs="Arial"/>
          <w:lang w:eastAsia="tr-TR"/>
        </w:rPr>
      </w:pPr>
      <w:r w:rsidRPr="009A38E2">
        <w:rPr>
          <w:rFonts w:ascii="Arial" w:hAnsi="Arial" w:cs="Arial"/>
          <w:lang w:eastAsia="tr-TR"/>
        </w:rPr>
        <w:t xml:space="preserve">Söz konusu kişisel veri işleme amaçlarına ilişkin detaylı bilgilere işbu </w:t>
      </w:r>
      <w:proofErr w:type="spellStart"/>
      <w:r w:rsidRPr="009A38E2">
        <w:rPr>
          <w:rFonts w:ascii="Arial" w:hAnsi="Arial" w:cs="Arial"/>
          <w:lang w:eastAsia="tr-TR"/>
        </w:rPr>
        <w:t>Politika’nın</w:t>
      </w:r>
      <w:proofErr w:type="spellEnd"/>
      <w:r w:rsidRPr="009A38E2">
        <w:rPr>
          <w:rFonts w:ascii="Arial" w:hAnsi="Arial" w:cs="Arial"/>
          <w:lang w:eastAsia="tr-TR"/>
        </w:rPr>
        <w:t xml:space="preserve"> EK-3 (“</w:t>
      </w:r>
      <w:r w:rsidRPr="009A38E2">
        <w:rPr>
          <w:rFonts w:ascii="Arial" w:hAnsi="Arial" w:cs="Arial"/>
          <w:b/>
          <w:i/>
          <w:lang w:eastAsia="tr-TR"/>
        </w:rPr>
        <w:t>EK 3- Kişisel Veri İşleme Amaçları</w:t>
      </w:r>
      <w:r w:rsidRPr="009A38E2">
        <w:rPr>
          <w:rFonts w:ascii="Arial" w:hAnsi="Arial" w:cs="Arial"/>
          <w:lang w:eastAsia="tr-TR"/>
        </w:rPr>
        <w:t>”) dokümanından ulaşılması mümkündür.</w:t>
      </w:r>
      <w:bookmarkEnd w:id="27"/>
    </w:p>
    <w:bookmarkEnd w:id="26"/>
    <w:p w:rsidR="009A38E2" w:rsidRPr="009A38E2" w:rsidRDefault="009A38E2" w:rsidP="009A38E2">
      <w:pPr>
        <w:jc w:val="both"/>
        <w:rPr>
          <w:rFonts w:ascii="Arial" w:hAnsi="Arial" w:cs="Arial"/>
          <w:lang w:eastAsia="tr-TR"/>
        </w:rPr>
      </w:pPr>
    </w:p>
    <w:p w:rsidR="009A38E2" w:rsidRPr="009A38E2" w:rsidRDefault="009A38E2" w:rsidP="009A38E2">
      <w:pPr>
        <w:pStyle w:val="Balk1"/>
        <w:keepNext/>
        <w:keepLines/>
        <w:widowControl/>
        <w:numPr>
          <w:ilvl w:val="0"/>
          <w:numId w:val="15"/>
        </w:numPr>
        <w:autoSpaceDE/>
        <w:autoSpaceDN/>
        <w:ind w:left="709" w:hanging="709"/>
        <w:jc w:val="both"/>
        <w:rPr>
          <w:rFonts w:ascii="Arial" w:hAnsi="Arial" w:cs="Arial"/>
        </w:rPr>
      </w:pPr>
      <w:bookmarkStart w:id="29" w:name="_Toc32999607"/>
      <w:bookmarkStart w:id="30" w:name="_Toc36201439"/>
      <w:bookmarkStart w:id="31" w:name="_Hlk533430158"/>
      <w:r w:rsidRPr="009A38E2">
        <w:rPr>
          <w:rFonts w:ascii="Arial" w:hAnsi="Arial" w:cs="Arial"/>
        </w:rPr>
        <w:t>BÖLÜM 3 – KİŞİSEL VERİLERİN AKTARILMASINA İLİŞKİN HUSUSLAR</w:t>
      </w:r>
      <w:bookmarkEnd w:id="29"/>
      <w:bookmarkEnd w:id="30"/>
      <w:r w:rsidRPr="009A38E2">
        <w:rPr>
          <w:rFonts w:ascii="Arial" w:hAnsi="Arial" w:cs="Arial"/>
        </w:rPr>
        <w:t xml:space="preserve"> </w:t>
      </w:r>
    </w:p>
    <w:p w:rsidR="009A38E2" w:rsidRPr="009A38E2" w:rsidRDefault="009A38E2" w:rsidP="009A38E2">
      <w:pPr>
        <w:jc w:val="both"/>
        <w:rPr>
          <w:rFonts w:ascii="Arial" w:hAnsi="Arial" w:cs="Arial"/>
          <w:lang w:eastAsia="tr-TR"/>
        </w:rPr>
      </w:pPr>
    </w:p>
    <w:p w:rsidR="009A38E2" w:rsidRPr="009A38E2" w:rsidRDefault="009A38E2" w:rsidP="009A38E2">
      <w:pPr>
        <w:jc w:val="both"/>
        <w:rPr>
          <w:rFonts w:ascii="Arial" w:hAnsi="Arial" w:cs="Arial"/>
        </w:rPr>
      </w:pPr>
      <w:r w:rsidRPr="009A38E2">
        <w:rPr>
          <w:rFonts w:ascii="Arial" w:hAnsi="Arial" w:cs="Arial"/>
        </w:rPr>
        <w:t xml:space="preserve">Şirketimiz hukuka uygun olan kişisel veri işleme amaçları doğrultusunda gerekli güvenlik önlemlerini alarak kişisel veri sahibinin kişisel verilerini ve özel nitelikli kişisel verilerini üçüncü kişilere aktarabilmektedir. Şirketimiz bu doğrultuda Kanun’un 8’inci ve 9’uncu maddesinde öngörülen düzenlemelere uygun hareket etmektedir. Bu konu ile ilgili ayrıntılı bilgiye işbu </w:t>
      </w:r>
      <w:proofErr w:type="spellStart"/>
      <w:r w:rsidRPr="009A38E2">
        <w:rPr>
          <w:rFonts w:ascii="Arial" w:hAnsi="Arial" w:cs="Arial"/>
        </w:rPr>
        <w:t>Politika’nın</w:t>
      </w:r>
      <w:proofErr w:type="spellEnd"/>
      <w:r w:rsidRPr="009A38E2">
        <w:rPr>
          <w:rFonts w:ascii="Arial" w:hAnsi="Arial" w:cs="Arial"/>
        </w:rPr>
        <w:t xml:space="preserve"> EK 4 (“</w:t>
      </w:r>
      <w:r w:rsidRPr="009A38E2">
        <w:rPr>
          <w:rFonts w:ascii="Arial" w:hAnsi="Arial" w:cs="Arial"/>
          <w:b/>
          <w:i/>
        </w:rPr>
        <w:t>EK 4- Şirketimiz Tarafından Kişisel Verilerin Aktarıldığı Üçüncü Kişiler ve Aktarılma Amaçları</w:t>
      </w:r>
      <w:r w:rsidRPr="009A38E2">
        <w:rPr>
          <w:rFonts w:ascii="Arial" w:hAnsi="Arial" w:cs="Arial"/>
        </w:rPr>
        <w:t>”) dokümanından ulaşılması mümkündür.</w:t>
      </w:r>
    </w:p>
    <w:p w:rsidR="009A38E2" w:rsidRPr="009A38E2" w:rsidRDefault="009A38E2" w:rsidP="009A38E2">
      <w:pPr>
        <w:jc w:val="both"/>
        <w:rPr>
          <w:rFonts w:ascii="Arial" w:hAnsi="Arial" w:cs="Arial"/>
          <w:lang w:eastAsia="tr-TR"/>
        </w:rPr>
      </w:pPr>
    </w:p>
    <w:p w:rsidR="009A38E2" w:rsidRPr="009A38E2" w:rsidRDefault="009A38E2" w:rsidP="009A38E2">
      <w:pPr>
        <w:pStyle w:val="Balk1"/>
        <w:keepNext/>
        <w:keepLines/>
        <w:widowControl/>
        <w:numPr>
          <w:ilvl w:val="0"/>
          <w:numId w:val="15"/>
        </w:numPr>
        <w:autoSpaceDE/>
        <w:autoSpaceDN/>
        <w:ind w:left="709" w:hanging="709"/>
        <w:jc w:val="both"/>
        <w:rPr>
          <w:rFonts w:ascii="Arial" w:hAnsi="Arial" w:cs="Arial"/>
        </w:rPr>
      </w:pPr>
      <w:bookmarkStart w:id="32" w:name="_Toc32999608"/>
      <w:bookmarkStart w:id="33" w:name="_Toc36201440"/>
      <w:r w:rsidRPr="009A38E2">
        <w:rPr>
          <w:rFonts w:ascii="Arial" w:hAnsi="Arial" w:cs="Arial"/>
        </w:rPr>
        <w:t>BÖLÜM 4 – KİŞİSEL VERİ SAHİBİNİN AYDINLATILMASI</w:t>
      </w:r>
      <w:bookmarkEnd w:id="32"/>
      <w:bookmarkEnd w:id="33"/>
      <w:r w:rsidRPr="009A38E2">
        <w:rPr>
          <w:rFonts w:ascii="Arial" w:hAnsi="Arial" w:cs="Arial"/>
        </w:rPr>
        <w:t xml:space="preserve"> </w:t>
      </w:r>
    </w:p>
    <w:p w:rsidR="009A38E2" w:rsidRPr="009A38E2" w:rsidRDefault="009A38E2" w:rsidP="009A38E2">
      <w:pPr>
        <w:jc w:val="both"/>
        <w:rPr>
          <w:rFonts w:ascii="Arial" w:hAnsi="Arial" w:cs="Arial"/>
          <w:lang w:eastAsia="tr-TR"/>
        </w:rPr>
      </w:pPr>
    </w:p>
    <w:p w:rsidR="009A38E2" w:rsidRPr="009A38E2" w:rsidRDefault="009A38E2" w:rsidP="009A38E2">
      <w:pPr>
        <w:jc w:val="both"/>
        <w:rPr>
          <w:rFonts w:ascii="Arial" w:hAnsi="Arial" w:cs="Arial"/>
        </w:rPr>
      </w:pPr>
      <w:r w:rsidRPr="009A38E2">
        <w:rPr>
          <w:rFonts w:ascii="Arial" w:hAnsi="Arial" w:cs="Arial"/>
        </w:rPr>
        <w:t>Şirketimiz, Kanun’un 10’uncu maddesine ve ikincil mevzuata uygun olarak kişisel veri sahiplerini kişisel verilerinin veri sorumlusu olarak kim tarafından, hangi amaçlarla işlendiği, hangi amaçlarla kimlerle paylaşıldığı, hangi yöntemlerle toplandığı ve hukuki sebebi ve veri sahiplerinin kişisel verilerinin işlenmesi kapsamında sahip olduğu hakları konusunda bilgilendirmektedir.</w:t>
      </w:r>
    </w:p>
    <w:p w:rsidR="009A38E2" w:rsidRPr="009A38E2" w:rsidRDefault="009A38E2" w:rsidP="009A38E2">
      <w:pPr>
        <w:jc w:val="both"/>
        <w:rPr>
          <w:rFonts w:ascii="Arial" w:hAnsi="Arial" w:cs="Arial"/>
          <w:lang w:eastAsia="tr-TR"/>
        </w:rPr>
      </w:pPr>
    </w:p>
    <w:p w:rsidR="009A38E2" w:rsidRPr="009A38E2" w:rsidRDefault="009A38E2" w:rsidP="009A38E2">
      <w:pPr>
        <w:pStyle w:val="Balk1"/>
        <w:keepNext/>
        <w:keepLines/>
        <w:widowControl/>
        <w:numPr>
          <w:ilvl w:val="0"/>
          <w:numId w:val="15"/>
        </w:numPr>
        <w:autoSpaceDE/>
        <w:autoSpaceDN/>
        <w:ind w:left="709" w:hanging="709"/>
        <w:jc w:val="both"/>
        <w:rPr>
          <w:rFonts w:ascii="Arial" w:hAnsi="Arial" w:cs="Arial"/>
        </w:rPr>
      </w:pPr>
      <w:bookmarkStart w:id="34" w:name="_Toc32999609"/>
      <w:bookmarkStart w:id="35" w:name="_Toc36201441"/>
      <w:r w:rsidRPr="009A38E2">
        <w:rPr>
          <w:rFonts w:ascii="Arial" w:hAnsi="Arial" w:cs="Arial"/>
        </w:rPr>
        <w:t>BÖLÜM 5- KİŞİSEL VERİLERİN SAKLANMASI VE İMHASI</w:t>
      </w:r>
      <w:bookmarkEnd w:id="34"/>
      <w:bookmarkEnd w:id="35"/>
      <w:r w:rsidRPr="009A38E2">
        <w:rPr>
          <w:rFonts w:ascii="Arial" w:hAnsi="Arial" w:cs="Arial"/>
        </w:rPr>
        <w:t xml:space="preserve"> </w:t>
      </w:r>
    </w:p>
    <w:p w:rsidR="009A38E2" w:rsidRPr="009A38E2" w:rsidRDefault="009A38E2" w:rsidP="009A38E2">
      <w:pPr>
        <w:jc w:val="both"/>
        <w:rPr>
          <w:rFonts w:ascii="Arial" w:hAnsi="Arial" w:cs="Arial"/>
          <w:lang w:eastAsia="tr-TR"/>
        </w:rPr>
      </w:pPr>
    </w:p>
    <w:p w:rsidR="009A38E2" w:rsidRPr="009A38E2" w:rsidRDefault="009A38E2" w:rsidP="009A38E2">
      <w:pPr>
        <w:jc w:val="both"/>
        <w:rPr>
          <w:rFonts w:ascii="Arial" w:hAnsi="Arial" w:cs="Arial"/>
        </w:rPr>
      </w:pPr>
      <w:r w:rsidRPr="009A38E2">
        <w:rPr>
          <w:rFonts w:ascii="Arial" w:hAnsi="Arial" w:cs="Arial"/>
        </w:rPr>
        <w:t xml:space="preserve">Şirketimiz, kişisel verileri işlendikleri amaç için gerekli olan süre ve ilgili yasal mevzuatta öngörülen minimum süre kadar muhafaza etmektedir. Bu kapsamda, Şirketimiz öncelikle ilgili mevzuatta kişisel verilerin saklanması için bir süre öngörülüp öngörülmediğini tespit etmekte, bir süre belirlenmişse bu süreye uygun davranmaktadır. Yasal bir süre mevcut değil ise kişisel veriler işlendikleri amaç için gerekli olan süre kadar saklanmaktadır. Kişisel veriler belirlenen saklama sürelerinin sonunda periyodik imha sürelerine veya veri sahibi başvurusuna uygun olarak ve belirlenen imha yöntemleri (silme ve/veya yok etme ve/veya anonimleştirme) ile imha edilmektedir. </w:t>
      </w:r>
    </w:p>
    <w:p w:rsidR="009A38E2" w:rsidRPr="009A38E2" w:rsidRDefault="009A38E2" w:rsidP="009A38E2">
      <w:pPr>
        <w:jc w:val="both"/>
        <w:rPr>
          <w:rFonts w:ascii="Arial" w:hAnsi="Arial" w:cs="Arial"/>
          <w:lang w:eastAsia="tr-TR"/>
        </w:rPr>
      </w:pPr>
    </w:p>
    <w:p w:rsidR="009A38E2" w:rsidRPr="009A38E2" w:rsidRDefault="009A38E2" w:rsidP="009A38E2">
      <w:pPr>
        <w:pStyle w:val="Balk1"/>
        <w:keepNext/>
        <w:keepLines/>
        <w:widowControl/>
        <w:numPr>
          <w:ilvl w:val="0"/>
          <w:numId w:val="15"/>
        </w:numPr>
        <w:autoSpaceDE/>
        <w:autoSpaceDN/>
        <w:ind w:left="709" w:hanging="709"/>
        <w:jc w:val="both"/>
        <w:rPr>
          <w:rFonts w:ascii="Arial" w:hAnsi="Arial" w:cs="Arial"/>
        </w:rPr>
      </w:pPr>
      <w:bookmarkStart w:id="36" w:name="_Toc32999610"/>
      <w:bookmarkStart w:id="37" w:name="_Toc36201442"/>
      <w:r w:rsidRPr="009A38E2">
        <w:rPr>
          <w:rFonts w:ascii="Arial" w:hAnsi="Arial" w:cs="Arial"/>
        </w:rPr>
        <w:t>BÖLÜM 6- KİŞİSEL VERİLERİN KORUNMASINA İLİŞKİN HUSUSLAR</w:t>
      </w:r>
      <w:bookmarkEnd w:id="36"/>
      <w:bookmarkEnd w:id="37"/>
      <w:r w:rsidRPr="009A38E2">
        <w:rPr>
          <w:rFonts w:ascii="Arial" w:hAnsi="Arial" w:cs="Arial"/>
        </w:rPr>
        <w:t xml:space="preserve"> </w:t>
      </w:r>
    </w:p>
    <w:p w:rsidR="009A38E2" w:rsidRPr="009A38E2" w:rsidRDefault="009A38E2" w:rsidP="009A38E2">
      <w:pPr>
        <w:jc w:val="both"/>
        <w:rPr>
          <w:rFonts w:ascii="Arial" w:hAnsi="Arial" w:cs="Arial"/>
          <w:lang w:eastAsia="tr-TR"/>
        </w:rPr>
      </w:pPr>
    </w:p>
    <w:p w:rsidR="009A38E2" w:rsidRPr="009A38E2" w:rsidRDefault="009A38E2" w:rsidP="009A38E2">
      <w:pPr>
        <w:jc w:val="both"/>
        <w:rPr>
          <w:rFonts w:ascii="Arial" w:hAnsi="Arial" w:cs="Arial"/>
          <w:lang w:eastAsia="tr-TR"/>
        </w:rPr>
      </w:pPr>
      <w:r w:rsidRPr="009A38E2">
        <w:rPr>
          <w:rFonts w:ascii="Arial" w:hAnsi="Arial" w:cs="Arial"/>
        </w:rPr>
        <w:t>Şirketimiz</w:t>
      </w:r>
      <w:r w:rsidRPr="009A38E2">
        <w:rPr>
          <w:rFonts w:ascii="Arial" w:eastAsia="Calibri" w:hAnsi="Arial" w:cs="Arial"/>
        </w:rPr>
        <w:t>, Kanun’un 12’inci maddesine uygun olarak</w:t>
      </w:r>
      <w:r w:rsidRPr="009A38E2">
        <w:rPr>
          <w:rFonts w:ascii="Arial" w:hAnsi="Arial" w:cs="Arial"/>
        </w:rPr>
        <w:t xml:space="preserve">, kişisel verilerin hukuka aykırı olarak açıklanmasını, erişimini, aktarılmasını veya başka şekillerde meydana gelebilecek güvenlik eksikliklerini önlemek için, korunacak verinin niteliğine göre gerekli tedbirlerini almaktadır. Bu kapsamda Şirketimiz Kişisel Verileri Koruma </w:t>
      </w:r>
      <w:r w:rsidRPr="009A38E2">
        <w:rPr>
          <w:rFonts w:ascii="Arial" w:eastAsia="Calibri" w:hAnsi="Arial" w:cs="Arial"/>
        </w:rPr>
        <w:t>Kurulu (“</w:t>
      </w:r>
      <w:r w:rsidRPr="009A38E2">
        <w:rPr>
          <w:rFonts w:ascii="Arial" w:eastAsia="Calibri" w:hAnsi="Arial" w:cs="Arial"/>
          <w:b/>
        </w:rPr>
        <w:t>Kurul</w:t>
      </w:r>
      <w:r w:rsidRPr="009A38E2">
        <w:rPr>
          <w:rFonts w:ascii="Arial" w:eastAsia="Calibri" w:hAnsi="Arial" w:cs="Arial"/>
        </w:rPr>
        <w:t>”) tarafından yayımlanmış olan rehberlere uygun olarak gerekli güvenlik düzeyini sağlamaya yönelik ve idari tedbirleri almakta, denetimleri yapmakta veya yaptırmaktadır.</w:t>
      </w:r>
    </w:p>
    <w:p w:rsidR="009A38E2" w:rsidRPr="009A38E2" w:rsidRDefault="009A38E2" w:rsidP="009A38E2">
      <w:pPr>
        <w:jc w:val="both"/>
        <w:rPr>
          <w:rFonts w:ascii="Arial" w:hAnsi="Arial" w:cs="Arial"/>
          <w:lang w:eastAsia="tr-TR"/>
        </w:rPr>
      </w:pPr>
    </w:p>
    <w:p w:rsidR="009A38E2" w:rsidRDefault="009A38E2" w:rsidP="009A38E2">
      <w:pPr>
        <w:jc w:val="both"/>
        <w:rPr>
          <w:rFonts w:ascii="Arial" w:hAnsi="Arial" w:cs="Arial"/>
        </w:rPr>
      </w:pPr>
      <w:r w:rsidRPr="009A38E2">
        <w:rPr>
          <w:rFonts w:ascii="Arial" w:hAnsi="Arial" w:cs="Arial"/>
        </w:rPr>
        <w:t>Bu kapsamda, Şirketimiz tarafından, kişisel verilerin korunması için alınan teknik ve idari tedbirler, özel nitelikli kişisel veriler bakımından özenle uygulanmakta ve Şirketimiz bünyesinde gerekli denetimler sağlanmaktadır.</w:t>
      </w:r>
    </w:p>
    <w:p w:rsidR="00602D68" w:rsidRPr="009A38E2" w:rsidRDefault="00602D68" w:rsidP="009A38E2">
      <w:pPr>
        <w:jc w:val="both"/>
        <w:rPr>
          <w:rFonts w:ascii="Arial" w:hAnsi="Arial" w:cs="Arial"/>
        </w:rPr>
      </w:pPr>
    </w:p>
    <w:p w:rsidR="009A38E2" w:rsidRPr="009A38E2" w:rsidRDefault="009A38E2" w:rsidP="009A38E2">
      <w:pPr>
        <w:jc w:val="both"/>
        <w:rPr>
          <w:rFonts w:ascii="Arial" w:hAnsi="Arial" w:cs="Arial"/>
        </w:rPr>
      </w:pPr>
    </w:p>
    <w:p w:rsidR="009A38E2" w:rsidRPr="009A38E2" w:rsidRDefault="009A38E2" w:rsidP="009A38E2">
      <w:pPr>
        <w:pStyle w:val="Balk2"/>
        <w:widowControl/>
        <w:numPr>
          <w:ilvl w:val="0"/>
          <w:numId w:val="20"/>
        </w:numPr>
        <w:autoSpaceDE/>
        <w:autoSpaceDN/>
        <w:spacing w:before="0"/>
        <w:jc w:val="both"/>
        <w:rPr>
          <w:rFonts w:ascii="Arial" w:hAnsi="Arial" w:cs="Arial"/>
          <w:sz w:val="22"/>
          <w:szCs w:val="22"/>
        </w:rPr>
      </w:pPr>
      <w:bookmarkStart w:id="38" w:name="_Toc32999611"/>
      <w:bookmarkStart w:id="39" w:name="_Toc36201443"/>
      <w:r w:rsidRPr="009A38E2">
        <w:rPr>
          <w:rFonts w:ascii="Arial" w:hAnsi="Arial" w:cs="Arial"/>
          <w:sz w:val="22"/>
          <w:szCs w:val="22"/>
        </w:rPr>
        <w:lastRenderedPageBreak/>
        <w:t>İş Birimlerinin Kişisel Verilerin Korunması ve İşlenmesi Konusunda Farkındalıklarının arttırılması ve Denetimi</w:t>
      </w:r>
      <w:bookmarkEnd w:id="38"/>
      <w:bookmarkEnd w:id="39"/>
      <w:r w:rsidRPr="009A38E2">
        <w:rPr>
          <w:rFonts w:ascii="Arial" w:hAnsi="Arial" w:cs="Arial"/>
          <w:sz w:val="22"/>
          <w:szCs w:val="22"/>
        </w:rPr>
        <w:t xml:space="preserve"> </w:t>
      </w:r>
    </w:p>
    <w:p w:rsidR="009A38E2" w:rsidRPr="009A38E2" w:rsidRDefault="009A38E2" w:rsidP="009A38E2">
      <w:pPr>
        <w:jc w:val="both"/>
        <w:rPr>
          <w:rFonts w:ascii="Arial" w:hAnsi="Arial" w:cs="Arial"/>
          <w:lang w:eastAsia="tr-TR"/>
        </w:rPr>
      </w:pPr>
    </w:p>
    <w:p w:rsidR="009A38E2" w:rsidRPr="009A38E2" w:rsidRDefault="009A38E2" w:rsidP="009A38E2">
      <w:pPr>
        <w:jc w:val="both"/>
        <w:rPr>
          <w:rFonts w:ascii="Arial" w:hAnsi="Arial" w:cs="Arial"/>
        </w:rPr>
      </w:pPr>
      <w:r w:rsidRPr="009A38E2">
        <w:rPr>
          <w:rFonts w:ascii="Arial" w:hAnsi="Arial" w:cs="Arial"/>
        </w:rPr>
        <w:t>Şirketimiz, kişisel verilerin hukuka aykırı olarak işlenmesini, verilere hukuka aykırı olarak erişilmesini önlemeye ve verilerin muhafazasını sağlamaya yönelik farkındalığın artırılması için iş birimlerine gerekli eğitimlerin düzenlenmesini sağlamaktadır.</w:t>
      </w:r>
    </w:p>
    <w:p w:rsidR="009A38E2" w:rsidRPr="009A38E2" w:rsidRDefault="009A38E2" w:rsidP="009A38E2">
      <w:pPr>
        <w:jc w:val="both"/>
        <w:rPr>
          <w:rFonts w:ascii="Arial" w:hAnsi="Arial" w:cs="Arial"/>
        </w:rPr>
      </w:pPr>
    </w:p>
    <w:p w:rsidR="009A38E2" w:rsidRPr="009A38E2" w:rsidRDefault="009A38E2" w:rsidP="009A38E2">
      <w:pPr>
        <w:jc w:val="both"/>
        <w:rPr>
          <w:rFonts w:ascii="Arial" w:hAnsi="Arial" w:cs="Arial"/>
        </w:rPr>
      </w:pPr>
      <w:r w:rsidRPr="009A38E2">
        <w:rPr>
          <w:rFonts w:ascii="Arial" w:hAnsi="Arial" w:cs="Arial"/>
        </w:rPr>
        <w:t>Şirketimiz mevcut çalışanlarının ve bünyesine yeni dâhil olan çalışanların kişisel verilerin korunması konusunda farkındalığının oluşması için gerekli sistemler kurmakta, konuya ilişkin ihtiyaç duyulması halinde danışmanlar ile çalışmaktadır. Bu doğrultuda Şirketimiz, ilgili eğitimlere, seminerlere ve bilgilendirme oturumlarına yapılan katılımlar değerlendirmekte olup ilgili mevzuatın güncellenmesine paralel olarak yeni eğitimler düzenlemektedir.</w:t>
      </w:r>
    </w:p>
    <w:p w:rsidR="009A38E2" w:rsidRPr="009A38E2" w:rsidRDefault="009A38E2" w:rsidP="009A38E2">
      <w:pPr>
        <w:jc w:val="both"/>
        <w:rPr>
          <w:rFonts w:ascii="Arial" w:hAnsi="Arial" w:cs="Arial"/>
          <w:lang w:eastAsia="tr-TR"/>
        </w:rPr>
      </w:pPr>
    </w:p>
    <w:p w:rsidR="009A38E2" w:rsidRPr="009A38E2" w:rsidRDefault="009A38E2" w:rsidP="009A38E2">
      <w:pPr>
        <w:pStyle w:val="Balk1"/>
        <w:keepNext/>
        <w:keepLines/>
        <w:widowControl/>
        <w:numPr>
          <w:ilvl w:val="0"/>
          <w:numId w:val="15"/>
        </w:numPr>
        <w:autoSpaceDE/>
        <w:autoSpaceDN/>
        <w:ind w:left="709" w:hanging="709"/>
        <w:jc w:val="both"/>
        <w:rPr>
          <w:rFonts w:ascii="Arial" w:hAnsi="Arial" w:cs="Arial"/>
        </w:rPr>
      </w:pPr>
      <w:bookmarkStart w:id="40" w:name="_Toc32999612"/>
      <w:bookmarkStart w:id="41" w:name="_Toc36201444"/>
      <w:r w:rsidRPr="009A38E2">
        <w:rPr>
          <w:rFonts w:ascii="Arial" w:hAnsi="Arial" w:cs="Arial"/>
        </w:rPr>
        <w:t>BÖLÜM 7 – KİŞİSEL VERİ SAHİPLERİNİN HAKLARI VE BU HAKLARIN KULLANILMASI</w:t>
      </w:r>
      <w:bookmarkEnd w:id="40"/>
      <w:bookmarkEnd w:id="41"/>
      <w:r w:rsidRPr="009A38E2">
        <w:rPr>
          <w:rFonts w:ascii="Arial" w:hAnsi="Arial" w:cs="Arial"/>
        </w:rPr>
        <w:t xml:space="preserve"> </w:t>
      </w:r>
    </w:p>
    <w:p w:rsidR="009A38E2" w:rsidRPr="009A38E2" w:rsidRDefault="009A38E2" w:rsidP="009A38E2">
      <w:pPr>
        <w:jc w:val="both"/>
        <w:rPr>
          <w:rFonts w:ascii="Arial" w:hAnsi="Arial" w:cs="Arial"/>
          <w:lang w:eastAsia="tr-TR"/>
        </w:rPr>
      </w:pPr>
    </w:p>
    <w:p w:rsidR="009A38E2" w:rsidRPr="009A38E2" w:rsidRDefault="009A38E2" w:rsidP="009A38E2">
      <w:pPr>
        <w:pStyle w:val="Balk2"/>
        <w:widowControl/>
        <w:numPr>
          <w:ilvl w:val="0"/>
          <w:numId w:val="21"/>
        </w:numPr>
        <w:autoSpaceDE/>
        <w:autoSpaceDN/>
        <w:spacing w:before="0"/>
        <w:jc w:val="both"/>
        <w:rPr>
          <w:rFonts w:ascii="Arial" w:hAnsi="Arial" w:cs="Arial"/>
          <w:sz w:val="22"/>
          <w:szCs w:val="22"/>
          <w:lang w:eastAsia="tr-TR"/>
        </w:rPr>
      </w:pPr>
      <w:bookmarkStart w:id="42" w:name="_Toc32999613"/>
      <w:bookmarkStart w:id="43" w:name="_Toc36201445"/>
      <w:r w:rsidRPr="009A38E2">
        <w:rPr>
          <w:rFonts w:ascii="Arial" w:hAnsi="Arial" w:cs="Arial"/>
          <w:sz w:val="22"/>
          <w:szCs w:val="22"/>
          <w:lang w:eastAsia="tr-TR"/>
        </w:rPr>
        <w:t>Kişisel Veri Sahibinin Hakları</w:t>
      </w:r>
      <w:bookmarkEnd w:id="42"/>
      <w:bookmarkEnd w:id="43"/>
    </w:p>
    <w:p w:rsidR="009A38E2" w:rsidRPr="009A38E2" w:rsidRDefault="009A38E2" w:rsidP="009A38E2">
      <w:pPr>
        <w:rPr>
          <w:rFonts w:ascii="Arial" w:hAnsi="Arial" w:cs="Arial"/>
          <w:lang w:eastAsia="tr-TR"/>
        </w:rPr>
      </w:pPr>
    </w:p>
    <w:p w:rsidR="009A38E2" w:rsidRPr="009A38E2" w:rsidRDefault="009A38E2" w:rsidP="009A38E2">
      <w:pPr>
        <w:jc w:val="both"/>
        <w:rPr>
          <w:rFonts w:ascii="Arial" w:hAnsi="Arial" w:cs="Arial"/>
          <w:lang w:eastAsia="tr-TR"/>
        </w:rPr>
      </w:pPr>
      <w:r w:rsidRPr="009A38E2">
        <w:rPr>
          <w:rFonts w:ascii="Arial" w:hAnsi="Arial" w:cs="Arial"/>
          <w:lang w:eastAsia="tr-TR"/>
        </w:rPr>
        <w:t xml:space="preserve">Kişisel veri sahipleri aşağıda yer alan haklara sahiptirler: </w:t>
      </w:r>
    </w:p>
    <w:p w:rsidR="009A38E2" w:rsidRPr="009A38E2" w:rsidRDefault="009A38E2" w:rsidP="009A38E2">
      <w:pPr>
        <w:jc w:val="both"/>
        <w:rPr>
          <w:rFonts w:ascii="Arial" w:hAnsi="Arial" w:cs="Arial"/>
          <w:lang w:eastAsia="tr-TR"/>
        </w:rPr>
      </w:pPr>
    </w:p>
    <w:p w:rsidR="009A38E2" w:rsidRPr="009A38E2" w:rsidRDefault="009A38E2" w:rsidP="009A38E2">
      <w:pPr>
        <w:pStyle w:val="ListeParagraf"/>
        <w:widowControl/>
        <w:numPr>
          <w:ilvl w:val="0"/>
          <w:numId w:val="22"/>
        </w:numPr>
        <w:autoSpaceDE/>
        <w:autoSpaceDN/>
        <w:jc w:val="both"/>
        <w:rPr>
          <w:rFonts w:ascii="Arial" w:hAnsi="Arial" w:cs="Arial"/>
          <w:lang w:eastAsia="tr-TR"/>
        </w:rPr>
      </w:pPr>
      <w:r w:rsidRPr="009A38E2">
        <w:rPr>
          <w:rFonts w:ascii="Arial" w:hAnsi="Arial" w:cs="Arial"/>
          <w:lang w:eastAsia="tr-TR"/>
        </w:rPr>
        <w:t>Kişisel veri işlenip işlenmediğini öğrenme,</w:t>
      </w:r>
    </w:p>
    <w:p w:rsidR="009A38E2" w:rsidRPr="009A38E2" w:rsidRDefault="009A38E2" w:rsidP="009A38E2">
      <w:pPr>
        <w:pStyle w:val="ListeParagraf"/>
        <w:widowControl/>
        <w:numPr>
          <w:ilvl w:val="0"/>
          <w:numId w:val="22"/>
        </w:numPr>
        <w:autoSpaceDE/>
        <w:autoSpaceDN/>
        <w:jc w:val="both"/>
        <w:rPr>
          <w:rFonts w:ascii="Arial" w:hAnsi="Arial" w:cs="Arial"/>
          <w:lang w:eastAsia="tr-TR"/>
        </w:rPr>
      </w:pPr>
      <w:r w:rsidRPr="009A38E2">
        <w:rPr>
          <w:rFonts w:ascii="Arial" w:hAnsi="Arial" w:cs="Arial"/>
          <w:lang w:eastAsia="tr-TR"/>
        </w:rPr>
        <w:t>Kişisel verileri işlenmişse buna ilişkin bilgi talep etme,</w:t>
      </w:r>
    </w:p>
    <w:p w:rsidR="009A38E2" w:rsidRPr="009A38E2" w:rsidRDefault="009A38E2" w:rsidP="009A38E2">
      <w:pPr>
        <w:pStyle w:val="ListeParagraf"/>
        <w:widowControl/>
        <w:numPr>
          <w:ilvl w:val="0"/>
          <w:numId w:val="22"/>
        </w:numPr>
        <w:autoSpaceDE/>
        <w:autoSpaceDN/>
        <w:jc w:val="both"/>
        <w:rPr>
          <w:rFonts w:ascii="Arial" w:hAnsi="Arial" w:cs="Arial"/>
          <w:lang w:eastAsia="tr-TR"/>
        </w:rPr>
      </w:pPr>
      <w:r w:rsidRPr="009A38E2">
        <w:rPr>
          <w:rFonts w:ascii="Arial" w:hAnsi="Arial" w:cs="Arial"/>
          <w:lang w:eastAsia="tr-TR"/>
        </w:rPr>
        <w:t>Kişisel verilerin işlenme amacını ve bunların amacına uygun kullanılıp kullanılmadığını öğrenme,</w:t>
      </w:r>
    </w:p>
    <w:p w:rsidR="009A38E2" w:rsidRPr="009A38E2" w:rsidRDefault="009A38E2" w:rsidP="009A38E2">
      <w:pPr>
        <w:pStyle w:val="ListeParagraf"/>
        <w:widowControl/>
        <w:numPr>
          <w:ilvl w:val="0"/>
          <w:numId w:val="22"/>
        </w:numPr>
        <w:autoSpaceDE/>
        <w:autoSpaceDN/>
        <w:jc w:val="both"/>
        <w:rPr>
          <w:rFonts w:ascii="Arial" w:hAnsi="Arial" w:cs="Arial"/>
          <w:lang w:eastAsia="tr-TR"/>
        </w:rPr>
      </w:pPr>
      <w:r w:rsidRPr="009A38E2">
        <w:rPr>
          <w:rFonts w:ascii="Arial" w:hAnsi="Arial" w:cs="Arial"/>
          <w:lang w:eastAsia="tr-TR"/>
        </w:rPr>
        <w:t>Yurt içinde veya yurt dışında kişisel verilerin aktarıldığı üçüncü kişileri bilme,</w:t>
      </w:r>
    </w:p>
    <w:p w:rsidR="009A38E2" w:rsidRPr="009A38E2" w:rsidRDefault="009A38E2" w:rsidP="009A38E2">
      <w:pPr>
        <w:pStyle w:val="ListeParagraf"/>
        <w:widowControl/>
        <w:numPr>
          <w:ilvl w:val="0"/>
          <w:numId w:val="22"/>
        </w:numPr>
        <w:autoSpaceDE/>
        <w:autoSpaceDN/>
        <w:jc w:val="both"/>
        <w:rPr>
          <w:rFonts w:ascii="Arial" w:hAnsi="Arial" w:cs="Arial"/>
          <w:lang w:eastAsia="tr-TR"/>
        </w:rPr>
      </w:pPr>
      <w:r w:rsidRPr="009A38E2">
        <w:rPr>
          <w:rFonts w:ascii="Arial" w:hAnsi="Arial" w:cs="Arial"/>
          <w:lang w:eastAsia="tr-TR"/>
        </w:rPr>
        <w:t>Kişisel verilerin eksik veya yanlış işlenmiş olması halinde bunların düzeltilmesini isteme ve bu kapsamda yapılan işlemin kişisel verilerin aktarıldığı üçüncü kişilere bildirilmesini isteme,</w:t>
      </w:r>
    </w:p>
    <w:p w:rsidR="009A38E2" w:rsidRPr="009A38E2" w:rsidRDefault="009A38E2" w:rsidP="009A38E2">
      <w:pPr>
        <w:pStyle w:val="ListeParagraf"/>
        <w:widowControl/>
        <w:numPr>
          <w:ilvl w:val="0"/>
          <w:numId w:val="22"/>
        </w:numPr>
        <w:autoSpaceDE/>
        <w:autoSpaceDN/>
        <w:jc w:val="both"/>
        <w:rPr>
          <w:rFonts w:ascii="Arial" w:hAnsi="Arial" w:cs="Arial"/>
          <w:lang w:eastAsia="tr-TR"/>
        </w:rPr>
      </w:pPr>
      <w:r w:rsidRPr="009A38E2">
        <w:rPr>
          <w:rFonts w:ascii="Arial" w:hAnsi="Arial" w:cs="Arial"/>
          <w:lang w:eastAsia="tr-TR"/>
        </w:rPr>
        <w:t>Kanun ve ilgili diğer kanun hükümlerine uygun olarak işlenmiş olmasına rağmen, işlenmesini gerektiren sebeplerin ortadan kalkması halinde kişisel verilerin silinmesini veya yok edilmesini isteme ve bu kapsamda yapılan işlemin kişisel verilerin aktarıldığı üçüncü kişilere bildirilmesini isteme,</w:t>
      </w:r>
    </w:p>
    <w:p w:rsidR="009A38E2" w:rsidRPr="009A38E2" w:rsidRDefault="009A38E2" w:rsidP="009A38E2">
      <w:pPr>
        <w:pStyle w:val="ListeParagraf"/>
        <w:widowControl/>
        <w:numPr>
          <w:ilvl w:val="0"/>
          <w:numId w:val="22"/>
        </w:numPr>
        <w:autoSpaceDE/>
        <w:autoSpaceDN/>
        <w:jc w:val="both"/>
        <w:rPr>
          <w:rFonts w:ascii="Arial" w:hAnsi="Arial" w:cs="Arial"/>
          <w:lang w:eastAsia="tr-TR"/>
        </w:rPr>
      </w:pPr>
      <w:r w:rsidRPr="009A38E2">
        <w:rPr>
          <w:rFonts w:ascii="Arial" w:hAnsi="Arial" w:cs="Arial"/>
          <w:lang w:eastAsia="tr-TR"/>
        </w:rPr>
        <w:t>İşlenen verilerin münhasıran otomatik sistemler vasıtasıyla analiz edilmesi suretiyle kişinin kendisi aleyhine bir sonucun ortaya çıkmasına itiraz etme,</w:t>
      </w:r>
    </w:p>
    <w:p w:rsidR="009A38E2" w:rsidRPr="009A38E2" w:rsidRDefault="009A38E2" w:rsidP="009A38E2">
      <w:pPr>
        <w:pStyle w:val="ListeParagraf"/>
        <w:widowControl/>
        <w:numPr>
          <w:ilvl w:val="0"/>
          <w:numId w:val="22"/>
        </w:numPr>
        <w:autoSpaceDE/>
        <w:autoSpaceDN/>
        <w:jc w:val="both"/>
        <w:rPr>
          <w:rFonts w:ascii="Arial" w:hAnsi="Arial" w:cs="Arial"/>
          <w:lang w:eastAsia="tr-TR"/>
        </w:rPr>
      </w:pPr>
      <w:r w:rsidRPr="009A38E2">
        <w:rPr>
          <w:rFonts w:ascii="Arial" w:hAnsi="Arial" w:cs="Arial"/>
          <w:lang w:eastAsia="tr-TR"/>
        </w:rPr>
        <w:t>Kişisel verilerin kanuna aykırı olarak işlenmesi sebebiyle zarara uğraması halinde zararın giderilmesini talep etme.</w:t>
      </w:r>
    </w:p>
    <w:p w:rsidR="009A38E2" w:rsidRPr="009A38E2" w:rsidRDefault="009A38E2" w:rsidP="009A38E2">
      <w:pPr>
        <w:jc w:val="both"/>
        <w:rPr>
          <w:rFonts w:ascii="Arial" w:hAnsi="Arial" w:cs="Arial"/>
          <w:lang w:eastAsia="tr-TR"/>
        </w:rPr>
      </w:pPr>
    </w:p>
    <w:p w:rsidR="009A38E2" w:rsidRPr="009A38E2" w:rsidRDefault="009A38E2" w:rsidP="009A38E2">
      <w:pPr>
        <w:pStyle w:val="Balk2"/>
        <w:widowControl/>
        <w:numPr>
          <w:ilvl w:val="0"/>
          <w:numId w:val="21"/>
        </w:numPr>
        <w:autoSpaceDE/>
        <w:autoSpaceDN/>
        <w:spacing w:before="0"/>
        <w:jc w:val="both"/>
        <w:rPr>
          <w:rFonts w:ascii="Arial" w:hAnsi="Arial" w:cs="Arial"/>
          <w:sz w:val="22"/>
          <w:szCs w:val="22"/>
          <w:lang w:eastAsia="tr-TR"/>
        </w:rPr>
      </w:pPr>
      <w:bookmarkStart w:id="44" w:name="_Toc32999614"/>
      <w:bookmarkStart w:id="45" w:name="_Toc36201446"/>
      <w:r w:rsidRPr="009A38E2">
        <w:rPr>
          <w:rFonts w:ascii="Arial" w:hAnsi="Arial" w:cs="Arial"/>
          <w:sz w:val="22"/>
          <w:szCs w:val="22"/>
          <w:lang w:eastAsia="tr-TR"/>
        </w:rPr>
        <w:t>Kişisel Veri Sahibinin Haklarını Kullanması</w:t>
      </w:r>
      <w:bookmarkEnd w:id="44"/>
      <w:bookmarkEnd w:id="45"/>
    </w:p>
    <w:p w:rsidR="009A38E2" w:rsidRPr="009A38E2" w:rsidRDefault="009A38E2" w:rsidP="009A38E2">
      <w:pPr>
        <w:jc w:val="both"/>
        <w:rPr>
          <w:rFonts w:ascii="Arial" w:hAnsi="Arial" w:cs="Arial"/>
          <w:lang w:eastAsia="tr-TR"/>
        </w:rPr>
      </w:pPr>
    </w:p>
    <w:p w:rsidR="009A38E2" w:rsidRPr="009A38E2" w:rsidRDefault="009A38E2" w:rsidP="009A38E2">
      <w:pPr>
        <w:jc w:val="both"/>
        <w:rPr>
          <w:rFonts w:ascii="Arial" w:hAnsi="Arial" w:cs="Arial"/>
          <w:lang w:eastAsia="tr-TR"/>
        </w:rPr>
      </w:pPr>
      <w:r w:rsidRPr="009A38E2">
        <w:rPr>
          <w:rFonts w:ascii="Arial" w:hAnsi="Arial" w:cs="Arial"/>
          <w:lang w:eastAsia="tr-TR"/>
        </w:rPr>
        <w:t xml:space="preserve">Kişisel veri sahibine ilişkin hakları veri sahipleri, web sitemizden ulaşabilecekleri “Veri Sahibi Başvuru </w:t>
      </w:r>
      <w:proofErr w:type="spellStart"/>
      <w:r w:rsidRPr="009A38E2">
        <w:rPr>
          <w:rFonts w:ascii="Arial" w:hAnsi="Arial" w:cs="Arial"/>
          <w:lang w:eastAsia="tr-TR"/>
        </w:rPr>
        <w:t>Formu’nu</w:t>
      </w:r>
      <w:proofErr w:type="spellEnd"/>
      <w:r w:rsidRPr="009A38E2">
        <w:rPr>
          <w:rFonts w:ascii="Arial" w:hAnsi="Arial" w:cs="Arial"/>
          <w:lang w:eastAsia="tr-TR"/>
        </w:rPr>
        <w:t xml:space="preserve">” doldurarak Şirketimiz iletebileceklerdir. </w:t>
      </w:r>
    </w:p>
    <w:p w:rsidR="009A38E2" w:rsidRPr="009A38E2" w:rsidRDefault="009A38E2" w:rsidP="009A38E2">
      <w:pPr>
        <w:jc w:val="both"/>
        <w:rPr>
          <w:rFonts w:ascii="Arial" w:hAnsi="Arial" w:cs="Arial"/>
          <w:lang w:eastAsia="tr-TR"/>
        </w:rPr>
      </w:pPr>
    </w:p>
    <w:p w:rsidR="009A38E2" w:rsidRPr="009A38E2" w:rsidRDefault="009A38E2" w:rsidP="009A38E2">
      <w:pPr>
        <w:pStyle w:val="Balk2"/>
        <w:widowControl/>
        <w:numPr>
          <w:ilvl w:val="0"/>
          <w:numId w:val="21"/>
        </w:numPr>
        <w:autoSpaceDE/>
        <w:autoSpaceDN/>
        <w:spacing w:before="0"/>
        <w:jc w:val="both"/>
        <w:rPr>
          <w:rFonts w:ascii="Arial" w:hAnsi="Arial" w:cs="Arial"/>
          <w:sz w:val="22"/>
          <w:szCs w:val="22"/>
          <w:lang w:eastAsia="tr-TR"/>
        </w:rPr>
      </w:pPr>
      <w:bookmarkStart w:id="46" w:name="_Toc32999615"/>
      <w:bookmarkStart w:id="47" w:name="_Toc36201447"/>
      <w:r w:rsidRPr="009A38E2">
        <w:rPr>
          <w:rFonts w:ascii="Arial" w:hAnsi="Arial" w:cs="Arial"/>
          <w:sz w:val="22"/>
          <w:szCs w:val="22"/>
          <w:lang w:eastAsia="tr-TR"/>
        </w:rPr>
        <w:t>Şirketimizin Başvurulara Cevap Vermesi</w:t>
      </w:r>
      <w:bookmarkEnd w:id="46"/>
      <w:bookmarkEnd w:id="47"/>
    </w:p>
    <w:p w:rsidR="009A38E2" w:rsidRPr="009A38E2" w:rsidRDefault="009A38E2" w:rsidP="009A38E2">
      <w:pPr>
        <w:jc w:val="both"/>
        <w:rPr>
          <w:rFonts w:ascii="Arial" w:hAnsi="Arial" w:cs="Arial"/>
          <w:lang w:eastAsia="tr-TR"/>
        </w:rPr>
      </w:pPr>
    </w:p>
    <w:p w:rsidR="009A38E2" w:rsidRPr="009A38E2" w:rsidRDefault="009A38E2" w:rsidP="009A38E2">
      <w:pPr>
        <w:jc w:val="both"/>
        <w:rPr>
          <w:rFonts w:ascii="Arial" w:hAnsi="Arial" w:cs="Arial"/>
          <w:lang w:eastAsia="tr-TR"/>
        </w:rPr>
      </w:pPr>
      <w:r w:rsidRPr="009A38E2">
        <w:rPr>
          <w:rFonts w:ascii="Arial" w:hAnsi="Arial" w:cs="Arial"/>
          <w:lang w:eastAsia="tr-TR"/>
        </w:rPr>
        <w:t xml:space="preserve">Şirketimiz, kişisel veri sahibi tarafından yapılacak başvuruları Kanun ve ikincil mevzuata uygun olarak sonuçlandırmak üzere gerekli idari ve teknik tedbirleri almaktadır. </w:t>
      </w:r>
    </w:p>
    <w:p w:rsidR="009A38E2" w:rsidRPr="009A38E2" w:rsidRDefault="009A38E2" w:rsidP="009A38E2">
      <w:pPr>
        <w:jc w:val="both"/>
        <w:rPr>
          <w:rFonts w:ascii="Arial" w:hAnsi="Arial" w:cs="Arial"/>
          <w:lang w:eastAsia="tr-TR"/>
        </w:rPr>
      </w:pPr>
    </w:p>
    <w:p w:rsidR="009A38E2" w:rsidRPr="009A38E2" w:rsidRDefault="009A38E2" w:rsidP="009A38E2">
      <w:pPr>
        <w:jc w:val="both"/>
        <w:rPr>
          <w:rFonts w:ascii="Arial" w:hAnsi="Arial" w:cs="Arial"/>
          <w:lang w:eastAsia="tr-TR"/>
        </w:rPr>
      </w:pPr>
      <w:r w:rsidRPr="009A38E2">
        <w:rPr>
          <w:rFonts w:ascii="Arial" w:hAnsi="Arial" w:cs="Arial"/>
          <w:lang w:eastAsia="tr-TR"/>
        </w:rPr>
        <w:t xml:space="preserve">Kişisel veri sahibinin, bölüm </w:t>
      </w:r>
      <w:proofErr w:type="gramStart"/>
      <w:r w:rsidRPr="009A38E2">
        <w:rPr>
          <w:rFonts w:ascii="Arial" w:hAnsi="Arial" w:cs="Arial"/>
          <w:lang w:eastAsia="tr-TR"/>
        </w:rPr>
        <w:t>7.1’de</w:t>
      </w:r>
      <w:proofErr w:type="gramEnd"/>
      <w:r w:rsidRPr="009A38E2">
        <w:rPr>
          <w:rFonts w:ascii="Arial" w:hAnsi="Arial" w:cs="Arial"/>
          <w:lang w:eastAsia="tr-TR"/>
        </w:rPr>
        <w:t xml:space="preserve"> (“</w:t>
      </w:r>
      <w:r w:rsidRPr="009A38E2">
        <w:rPr>
          <w:rFonts w:ascii="Arial" w:hAnsi="Arial" w:cs="Arial"/>
          <w:b/>
          <w:i/>
          <w:lang w:eastAsia="tr-TR"/>
        </w:rPr>
        <w:t>Kişisel Veri Sahibinin Hakları</w:t>
      </w:r>
      <w:r w:rsidRPr="009A38E2">
        <w:rPr>
          <w:rFonts w:ascii="Arial" w:hAnsi="Arial" w:cs="Arial"/>
          <w:lang w:eastAsia="tr-TR"/>
        </w:rPr>
        <w:t>”) yer alan haklara ilişkin talebini usule uygun olarak Şirketimize iletmesi durumunda, Şirketimiz talebin niteliğine göre en kısa sürede ve en geç 30 (otuz) gün içinde ilgili talebi ücretsiz olarak sonuçlandıracaktır. Ancak, işlemin ayrıca bir maliyet gerektirmesi halinde, Kurul tarafından belirlenen tarife uyarınca ücret alınabilecektir</w:t>
      </w:r>
      <w:bookmarkEnd w:id="31"/>
      <w:r w:rsidRPr="009A38E2">
        <w:rPr>
          <w:rFonts w:ascii="Arial" w:hAnsi="Arial" w:cs="Arial"/>
          <w:lang w:eastAsia="tr-TR"/>
        </w:rPr>
        <w:t>.</w:t>
      </w:r>
    </w:p>
    <w:p w:rsidR="009A38E2" w:rsidRPr="009A38E2" w:rsidRDefault="009A38E2" w:rsidP="009A38E2">
      <w:pPr>
        <w:jc w:val="both"/>
        <w:rPr>
          <w:rFonts w:ascii="Arial" w:hAnsi="Arial" w:cs="Arial"/>
          <w:lang w:eastAsia="tr-TR"/>
        </w:rPr>
      </w:pPr>
    </w:p>
    <w:p w:rsidR="009A38E2" w:rsidRPr="009A38E2" w:rsidRDefault="009A38E2" w:rsidP="009A38E2">
      <w:pPr>
        <w:jc w:val="both"/>
        <w:rPr>
          <w:rFonts w:ascii="Arial" w:hAnsi="Arial" w:cs="Arial"/>
          <w:lang w:eastAsia="tr-TR"/>
        </w:rPr>
      </w:pPr>
    </w:p>
    <w:p w:rsidR="009A38E2" w:rsidRPr="009A38E2" w:rsidRDefault="009A38E2" w:rsidP="009A38E2">
      <w:pPr>
        <w:jc w:val="both"/>
        <w:rPr>
          <w:rFonts w:ascii="Arial" w:hAnsi="Arial" w:cs="Arial"/>
          <w:lang w:eastAsia="tr-TR"/>
        </w:rPr>
      </w:pPr>
    </w:p>
    <w:p w:rsidR="009A38E2" w:rsidRPr="009A38E2" w:rsidRDefault="009A38E2" w:rsidP="009A38E2">
      <w:pPr>
        <w:pStyle w:val="Balk2"/>
        <w:spacing w:before="0"/>
        <w:rPr>
          <w:rFonts w:ascii="Arial" w:hAnsi="Arial" w:cs="Arial"/>
          <w:sz w:val="22"/>
          <w:szCs w:val="22"/>
          <w:lang w:eastAsia="tr-TR"/>
        </w:rPr>
      </w:pPr>
      <w:bookmarkStart w:id="48" w:name="_Toc32999616"/>
      <w:bookmarkStart w:id="49" w:name="_Toc36201448"/>
      <w:r w:rsidRPr="009A38E2">
        <w:rPr>
          <w:rFonts w:ascii="Arial" w:hAnsi="Arial" w:cs="Arial"/>
          <w:sz w:val="22"/>
          <w:szCs w:val="22"/>
          <w:lang w:eastAsia="tr-TR"/>
        </w:rPr>
        <w:lastRenderedPageBreak/>
        <w:t>EK-1 KİŞİSEL VERİ SAHİPLERİ</w:t>
      </w:r>
      <w:bookmarkEnd w:id="48"/>
      <w:bookmarkEnd w:id="49"/>
      <w:r w:rsidRPr="009A38E2">
        <w:rPr>
          <w:rFonts w:ascii="Arial" w:hAnsi="Arial" w:cs="Arial"/>
          <w:sz w:val="22"/>
          <w:szCs w:val="22"/>
          <w:lang w:eastAsia="tr-TR"/>
        </w:rPr>
        <w:t xml:space="preserve"> </w:t>
      </w:r>
    </w:p>
    <w:p w:rsidR="009A38E2" w:rsidRPr="009A38E2" w:rsidRDefault="009A38E2" w:rsidP="009A38E2">
      <w:pPr>
        <w:jc w:val="both"/>
        <w:rPr>
          <w:rFonts w:ascii="Arial" w:hAnsi="Arial" w:cs="Arial"/>
          <w:lang w:eastAsia="tr-TR"/>
        </w:rPr>
      </w:pPr>
    </w:p>
    <w:tbl>
      <w:tblPr>
        <w:tblStyle w:val="TableGrid1"/>
        <w:tblW w:w="9720" w:type="dxa"/>
        <w:tblInd w:w="-5" w:type="dxa"/>
        <w:tblLayout w:type="fixed"/>
        <w:tblLook w:val="04A0" w:firstRow="1" w:lastRow="0" w:firstColumn="1" w:lastColumn="0" w:noHBand="0" w:noVBand="1"/>
      </w:tblPr>
      <w:tblGrid>
        <w:gridCol w:w="2498"/>
        <w:gridCol w:w="243"/>
        <w:gridCol w:w="6979"/>
      </w:tblGrid>
      <w:tr w:rsidR="009A38E2" w:rsidRPr="009A38E2" w:rsidTr="009A38E2">
        <w:tc>
          <w:tcPr>
            <w:tcW w:w="2741" w:type="dxa"/>
            <w:gridSpan w:val="2"/>
            <w:tcBorders>
              <w:bottom w:val="single" w:sz="4" w:space="0" w:color="auto"/>
            </w:tcBorders>
            <w:shd w:val="clear" w:color="auto" w:fill="808080" w:themeFill="background1" w:themeFillShade="80"/>
          </w:tcPr>
          <w:p w:rsidR="009A38E2" w:rsidRPr="009A38E2" w:rsidRDefault="009A38E2" w:rsidP="009A38E2">
            <w:pPr>
              <w:jc w:val="center"/>
              <w:rPr>
                <w:rFonts w:ascii="Arial" w:eastAsia="Calibri" w:hAnsi="Arial" w:cs="Arial"/>
                <w:b/>
                <w:color w:val="000000" w:themeColor="text1"/>
              </w:rPr>
            </w:pPr>
            <w:r w:rsidRPr="009A38E2">
              <w:rPr>
                <w:rFonts w:ascii="Arial" w:eastAsia="Times New Roman" w:hAnsi="Arial" w:cs="Arial"/>
                <w:b/>
                <w:bCs/>
                <w:color w:val="FFFFFF" w:themeColor="background1"/>
                <w:lang w:eastAsia="tr-TR"/>
              </w:rPr>
              <w:t>KİŞİSEL VERİ SAHİBİ KATEGORİSİ</w:t>
            </w:r>
          </w:p>
        </w:tc>
        <w:tc>
          <w:tcPr>
            <w:tcW w:w="6979" w:type="dxa"/>
            <w:shd w:val="clear" w:color="auto" w:fill="808080" w:themeFill="background1" w:themeFillShade="80"/>
          </w:tcPr>
          <w:p w:rsidR="009A38E2" w:rsidRPr="009A38E2" w:rsidRDefault="009A38E2" w:rsidP="009A38E2">
            <w:pPr>
              <w:jc w:val="center"/>
              <w:rPr>
                <w:rFonts w:ascii="Arial" w:eastAsia="Calibri" w:hAnsi="Arial" w:cs="Arial"/>
              </w:rPr>
            </w:pPr>
            <w:r w:rsidRPr="009A38E2">
              <w:rPr>
                <w:rFonts w:ascii="Arial" w:eastAsia="Times New Roman" w:hAnsi="Arial" w:cs="Arial"/>
                <w:b/>
                <w:bCs/>
                <w:color w:val="FFFFFF" w:themeColor="background1"/>
                <w:lang w:eastAsia="tr-TR"/>
              </w:rPr>
              <w:t>AÇIKLAMA</w:t>
            </w:r>
          </w:p>
        </w:tc>
      </w:tr>
      <w:tr w:rsidR="009A38E2" w:rsidRPr="009A38E2" w:rsidTr="009A38E2">
        <w:tc>
          <w:tcPr>
            <w:tcW w:w="2498" w:type="dxa"/>
            <w:tcBorders>
              <w:bottom w:val="single" w:sz="4" w:space="0" w:color="auto"/>
              <w:right w:val="nil"/>
            </w:tcBorders>
            <w:shd w:val="clear" w:color="auto" w:fill="F2F2F2"/>
          </w:tcPr>
          <w:p w:rsidR="009A38E2" w:rsidRPr="009A38E2" w:rsidRDefault="009A38E2" w:rsidP="009A38E2">
            <w:pPr>
              <w:jc w:val="both"/>
              <w:rPr>
                <w:rFonts w:ascii="Arial" w:eastAsia="Calibri" w:hAnsi="Arial" w:cs="Arial"/>
                <w:b/>
                <w:color w:val="000000" w:themeColor="text1"/>
              </w:rPr>
            </w:pPr>
            <w:r w:rsidRPr="009A38E2">
              <w:rPr>
                <w:rFonts w:ascii="Arial" w:eastAsia="Calibri" w:hAnsi="Arial" w:cs="Arial"/>
                <w:b/>
                <w:color w:val="000000" w:themeColor="text1"/>
              </w:rPr>
              <w:t>Çalışan / Stajyer Adayı</w:t>
            </w:r>
          </w:p>
        </w:tc>
        <w:tc>
          <w:tcPr>
            <w:tcW w:w="243" w:type="dxa"/>
            <w:tcBorders>
              <w:left w:val="nil"/>
              <w:bottom w:val="single" w:sz="4" w:space="0" w:color="auto"/>
            </w:tcBorders>
            <w:shd w:val="clear" w:color="auto" w:fill="F2F2F2"/>
          </w:tcPr>
          <w:p w:rsidR="009A38E2" w:rsidRPr="009A38E2" w:rsidRDefault="009A38E2" w:rsidP="009A38E2">
            <w:pPr>
              <w:jc w:val="both"/>
              <w:rPr>
                <w:rFonts w:ascii="Arial" w:eastAsia="Calibri" w:hAnsi="Arial" w:cs="Arial"/>
              </w:rPr>
            </w:pPr>
            <w:r w:rsidRPr="009A38E2">
              <w:rPr>
                <w:rFonts w:ascii="Arial" w:eastAsia="Calibri" w:hAnsi="Arial" w:cs="Arial"/>
              </w:rPr>
              <w:t>:</w:t>
            </w:r>
          </w:p>
        </w:tc>
        <w:tc>
          <w:tcPr>
            <w:tcW w:w="6979" w:type="dxa"/>
            <w:shd w:val="clear" w:color="auto" w:fill="F2F2F2"/>
          </w:tcPr>
          <w:p w:rsidR="009A38E2" w:rsidRPr="009A38E2" w:rsidRDefault="009A38E2" w:rsidP="009A38E2">
            <w:pPr>
              <w:jc w:val="both"/>
              <w:rPr>
                <w:rFonts w:ascii="Arial" w:eastAsia="Calibri" w:hAnsi="Arial" w:cs="Arial"/>
              </w:rPr>
            </w:pPr>
            <w:r w:rsidRPr="009A38E2">
              <w:rPr>
                <w:rFonts w:ascii="Arial" w:eastAsia="Calibri" w:hAnsi="Arial" w:cs="Arial"/>
              </w:rPr>
              <w:t>Şirketimize herhangi bir yolla iş başvurusunda bulunmuş ya da özgeçmiş ve ilgili bilgilerini Şirketimizin incelemesine açmış olan gerçek kişiler anlamına gelmektedir.</w:t>
            </w:r>
          </w:p>
        </w:tc>
      </w:tr>
      <w:tr w:rsidR="009A38E2" w:rsidRPr="009A38E2" w:rsidTr="009A38E2">
        <w:tc>
          <w:tcPr>
            <w:tcW w:w="2498" w:type="dxa"/>
            <w:tcBorders>
              <w:right w:val="nil"/>
            </w:tcBorders>
            <w:shd w:val="clear" w:color="auto" w:fill="F2F2F2"/>
          </w:tcPr>
          <w:p w:rsidR="009A38E2" w:rsidRPr="009A38E2" w:rsidRDefault="009A38E2" w:rsidP="009A38E2">
            <w:pPr>
              <w:jc w:val="both"/>
              <w:rPr>
                <w:rFonts w:ascii="Arial" w:eastAsia="Calibri" w:hAnsi="Arial" w:cs="Arial"/>
                <w:b/>
                <w:color w:val="000000" w:themeColor="text1"/>
              </w:rPr>
            </w:pPr>
            <w:r w:rsidRPr="009A38E2">
              <w:rPr>
                <w:rFonts w:ascii="Arial" w:eastAsia="Calibri" w:hAnsi="Arial" w:cs="Arial"/>
                <w:b/>
                <w:color w:val="000000" w:themeColor="text1"/>
              </w:rPr>
              <w:t>Kullanıcı / Abone / Tüketici</w:t>
            </w:r>
          </w:p>
        </w:tc>
        <w:tc>
          <w:tcPr>
            <w:tcW w:w="243" w:type="dxa"/>
            <w:tcBorders>
              <w:left w:val="nil"/>
            </w:tcBorders>
            <w:shd w:val="clear" w:color="auto" w:fill="F2F2F2"/>
          </w:tcPr>
          <w:p w:rsidR="009A38E2" w:rsidRPr="009A38E2" w:rsidRDefault="009A38E2" w:rsidP="009A38E2">
            <w:pPr>
              <w:jc w:val="both"/>
              <w:rPr>
                <w:rFonts w:ascii="Arial" w:eastAsia="Calibri" w:hAnsi="Arial" w:cs="Arial"/>
              </w:rPr>
            </w:pPr>
            <w:r w:rsidRPr="009A38E2">
              <w:rPr>
                <w:rFonts w:ascii="Arial" w:eastAsia="Calibri" w:hAnsi="Arial" w:cs="Arial"/>
              </w:rPr>
              <w:t>:</w:t>
            </w:r>
          </w:p>
        </w:tc>
        <w:tc>
          <w:tcPr>
            <w:tcW w:w="6979" w:type="dxa"/>
            <w:shd w:val="clear" w:color="auto" w:fill="F2F2F2"/>
          </w:tcPr>
          <w:p w:rsidR="009A38E2" w:rsidRPr="009A38E2" w:rsidRDefault="009A38E2" w:rsidP="009A38E2">
            <w:pPr>
              <w:jc w:val="both"/>
              <w:rPr>
                <w:rFonts w:ascii="Arial" w:eastAsia="Calibri" w:hAnsi="Arial" w:cs="Arial"/>
              </w:rPr>
            </w:pPr>
            <w:r w:rsidRPr="009A38E2">
              <w:rPr>
                <w:rFonts w:ascii="Arial" w:eastAsia="Calibri" w:hAnsi="Arial" w:cs="Arial"/>
              </w:rPr>
              <w:t>Şirketimizin sunmuş olduğu ürün ve hizmetleri kullanan, kullanmış olan veya kullanmak amacıyla başvuran ve bu başvurusu değerlendirme aşamasında olan veya gerçek kişiler anlamına gelmektedir.</w:t>
            </w:r>
          </w:p>
        </w:tc>
      </w:tr>
      <w:tr w:rsidR="009A38E2" w:rsidRPr="009A38E2" w:rsidTr="009A38E2">
        <w:tc>
          <w:tcPr>
            <w:tcW w:w="2498" w:type="dxa"/>
            <w:tcBorders>
              <w:right w:val="nil"/>
            </w:tcBorders>
            <w:shd w:val="clear" w:color="auto" w:fill="F2F2F2"/>
          </w:tcPr>
          <w:p w:rsidR="009A38E2" w:rsidRPr="009A38E2" w:rsidRDefault="009A38E2" w:rsidP="009A38E2">
            <w:pPr>
              <w:jc w:val="both"/>
              <w:rPr>
                <w:rFonts w:ascii="Arial" w:eastAsia="Calibri" w:hAnsi="Arial" w:cs="Arial"/>
                <w:b/>
                <w:color w:val="000000" w:themeColor="text1"/>
              </w:rPr>
            </w:pPr>
            <w:r w:rsidRPr="009A38E2">
              <w:rPr>
                <w:rFonts w:ascii="Arial" w:eastAsia="Calibri" w:hAnsi="Arial" w:cs="Arial"/>
                <w:b/>
                <w:color w:val="000000" w:themeColor="text1"/>
              </w:rPr>
              <w:t>Talep / Şikâyet Tarafı</w:t>
            </w:r>
          </w:p>
        </w:tc>
        <w:tc>
          <w:tcPr>
            <w:tcW w:w="243" w:type="dxa"/>
            <w:tcBorders>
              <w:left w:val="nil"/>
            </w:tcBorders>
            <w:shd w:val="clear" w:color="auto" w:fill="F2F2F2"/>
          </w:tcPr>
          <w:p w:rsidR="009A38E2" w:rsidRPr="009A38E2" w:rsidRDefault="009A38E2" w:rsidP="009A38E2">
            <w:pPr>
              <w:jc w:val="both"/>
              <w:rPr>
                <w:rFonts w:ascii="Arial" w:eastAsia="Calibri" w:hAnsi="Arial" w:cs="Arial"/>
              </w:rPr>
            </w:pPr>
            <w:r w:rsidRPr="009A38E2">
              <w:rPr>
                <w:rFonts w:ascii="Arial" w:eastAsia="Calibri" w:hAnsi="Arial" w:cs="Arial"/>
              </w:rPr>
              <w:t>:</w:t>
            </w:r>
          </w:p>
        </w:tc>
        <w:tc>
          <w:tcPr>
            <w:tcW w:w="6979" w:type="dxa"/>
            <w:shd w:val="clear" w:color="auto" w:fill="F2F2F2"/>
          </w:tcPr>
          <w:p w:rsidR="009A38E2" w:rsidRPr="009A38E2" w:rsidRDefault="009A38E2" w:rsidP="009A38E2">
            <w:pPr>
              <w:jc w:val="both"/>
              <w:rPr>
                <w:rFonts w:ascii="Arial" w:eastAsia="Calibri" w:hAnsi="Arial" w:cs="Arial"/>
              </w:rPr>
            </w:pPr>
            <w:r w:rsidRPr="009A38E2">
              <w:rPr>
                <w:rFonts w:ascii="Arial" w:eastAsia="Calibri" w:hAnsi="Arial" w:cs="Arial"/>
              </w:rPr>
              <w:t>Şirketimiz ürün ve hizmetlerinden yararlanmış olsun veya olmasın görüşlerini/şikâyetlerini/önerilerini veya bilgi ve diğer taleplerini Şirketimize ileten gerçek kişiler anlamına gelmektedir.</w:t>
            </w:r>
          </w:p>
        </w:tc>
      </w:tr>
      <w:tr w:rsidR="009A38E2" w:rsidRPr="009A38E2" w:rsidTr="009A38E2">
        <w:tc>
          <w:tcPr>
            <w:tcW w:w="2498" w:type="dxa"/>
            <w:tcBorders>
              <w:right w:val="nil"/>
            </w:tcBorders>
            <w:shd w:val="clear" w:color="auto" w:fill="F2F2F2"/>
          </w:tcPr>
          <w:p w:rsidR="009A38E2" w:rsidRPr="009A38E2" w:rsidRDefault="009A38E2" w:rsidP="009A38E2">
            <w:pPr>
              <w:jc w:val="both"/>
              <w:rPr>
                <w:rFonts w:ascii="Arial" w:eastAsia="Calibri" w:hAnsi="Arial" w:cs="Arial"/>
                <w:b/>
                <w:color w:val="000000" w:themeColor="text1"/>
              </w:rPr>
            </w:pPr>
            <w:r w:rsidRPr="009A38E2">
              <w:rPr>
                <w:rFonts w:ascii="Arial" w:eastAsia="Calibri" w:hAnsi="Arial" w:cs="Arial"/>
                <w:b/>
                <w:color w:val="000000" w:themeColor="text1"/>
              </w:rPr>
              <w:t>Ziyaretçi</w:t>
            </w:r>
          </w:p>
        </w:tc>
        <w:tc>
          <w:tcPr>
            <w:tcW w:w="243" w:type="dxa"/>
            <w:tcBorders>
              <w:left w:val="nil"/>
            </w:tcBorders>
            <w:shd w:val="clear" w:color="auto" w:fill="F2F2F2"/>
          </w:tcPr>
          <w:p w:rsidR="009A38E2" w:rsidRPr="009A38E2" w:rsidRDefault="009A38E2" w:rsidP="009A38E2">
            <w:pPr>
              <w:jc w:val="both"/>
              <w:rPr>
                <w:rFonts w:ascii="Arial" w:eastAsia="Calibri" w:hAnsi="Arial" w:cs="Arial"/>
              </w:rPr>
            </w:pPr>
            <w:r w:rsidRPr="009A38E2">
              <w:rPr>
                <w:rFonts w:ascii="Arial" w:eastAsia="Calibri" w:hAnsi="Arial" w:cs="Arial"/>
              </w:rPr>
              <w:t>:</w:t>
            </w:r>
          </w:p>
        </w:tc>
        <w:tc>
          <w:tcPr>
            <w:tcW w:w="6979" w:type="dxa"/>
            <w:shd w:val="clear" w:color="auto" w:fill="F2F2F2"/>
          </w:tcPr>
          <w:p w:rsidR="009A38E2" w:rsidRPr="009A38E2" w:rsidRDefault="009A38E2" w:rsidP="009A38E2">
            <w:pPr>
              <w:jc w:val="both"/>
              <w:rPr>
                <w:rFonts w:ascii="Arial" w:eastAsia="Calibri" w:hAnsi="Arial" w:cs="Arial"/>
              </w:rPr>
            </w:pPr>
            <w:r w:rsidRPr="009A38E2">
              <w:rPr>
                <w:rFonts w:ascii="Arial" w:eastAsia="Calibri" w:hAnsi="Arial" w:cs="Arial"/>
              </w:rPr>
              <w:t>Şirketimiz yerleşkelerini veya internet sitelerini ziyaret eden veya şirketimizin misafir internet ağına katılmış gerçek kişiler anlamına gelmektedir.</w:t>
            </w:r>
          </w:p>
        </w:tc>
      </w:tr>
      <w:tr w:rsidR="009A38E2" w:rsidRPr="009A38E2" w:rsidTr="009A38E2">
        <w:tc>
          <w:tcPr>
            <w:tcW w:w="2498" w:type="dxa"/>
            <w:tcBorders>
              <w:right w:val="nil"/>
            </w:tcBorders>
            <w:shd w:val="clear" w:color="auto" w:fill="F2F2F2"/>
          </w:tcPr>
          <w:p w:rsidR="009A38E2" w:rsidRPr="009A38E2" w:rsidRDefault="009A38E2" w:rsidP="009A38E2">
            <w:pPr>
              <w:jc w:val="both"/>
              <w:rPr>
                <w:rFonts w:ascii="Arial" w:eastAsia="Calibri" w:hAnsi="Arial" w:cs="Arial"/>
                <w:b/>
                <w:color w:val="000000" w:themeColor="text1"/>
              </w:rPr>
            </w:pPr>
            <w:r w:rsidRPr="009A38E2">
              <w:rPr>
                <w:rFonts w:ascii="Arial" w:eastAsia="Calibri" w:hAnsi="Arial" w:cs="Arial"/>
                <w:b/>
                <w:color w:val="000000" w:themeColor="text1"/>
              </w:rPr>
              <w:t xml:space="preserve">Veri Sahibi Yakınları </w:t>
            </w:r>
          </w:p>
        </w:tc>
        <w:tc>
          <w:tcPr>
            <w:tcW w:w="243" w:type="dxa"/>
            <w:tcBorders>
              <w:left w:val="nil"/>
            </w:tcBorders>
            <w:shd w:val="clear" w:color="auto" w:fill="F2F2F2"/>
          </w:tcPr>
          <w:p w:rsidR="009A38E2" w:rsidRPr="009A38E2" w:rsidRDefault="009A38E2" w:rsidP="009A38E2">
            <w:pPr>
              <w:jc w:val="both"/>
              <w:rPr>
                <w:rFonts w:ascii="Arial" w:eastAsia="Calibri" w:hAnsi="Arial" w:cs="Arial"/>
              </w:rPr>
            </w:pPr>
            <w:r w:rsidRPr="009A38E2">
              <w:rPr>
                <w:rFonts w:ascii="Arial" w:eastAsia="Calibri" w:hAnsi="Arial" w:cs="Arial"/>
              </w:rPr>
              <w:t>:</w:t>
            </w:r>
          </w:p>
        </w:tc>
        <w:tc>
          <w:tcPr>
            <w:tcW w:w="6979" w:type="dxa"/>
            <w:shd w:val="clear" w:color="auto" w:fill="F2F2F2"/>
          </w:tcPr>
          <w:p w:rsidR="009A38E2" w:rsidRPr="009A38E2" w:rsidRDefault="009A38E2" w:rsidP="009A38E2">
            <w:pPr>
              <w:jc w:val="both"/>
              <w:rPr>
                <w:rFonts w:ascii="Arial" w:eastAsia="Calibri" w:hAnsi="Arial" w:cs="Arial"/>
              </w:rPr>
            </w:pPr>
            <w:r w:rsidRPr="009A38E2">
              <w:rPr>
                <w:rFonts w:ascii="Arial" w:eastAsia="Calibri" w:hAnsi="Arial" w:cs="Arial"/>
              </w:rPr>
              <w:t xml:space="preserve">Şirketimiz ürün veya hizmetlerinden yararlanan kişilerin veya çalışanlarımızın aile üyeleri ve yakınları olan kişiler anlamına gelmektedir. </w:t>
            </w:r>
          </w:p>
        </w:tc>
      </w:tr>
      <w:tr w:rsidR="009A38E2" w:rsidRPr="009A38E2" w:rsidTr="009A38E2">
        <w:tc>
          <w:tcPr>
            <w:tcW w:w="2498" w:type="dxa"/>
            <w:tcBorders>
              <w:right w:val="nil"/>
            </w:tcBorders>
            <w:shd w:val="clear" w:color="auto" w:fill="F2F2F2"/>
          </w:tcPr>
          <w:p w:rsidR="009A38E2" w:rsidRPr="009A38E2" w:rsidRDefault="009A38E2" w:rsidP="009A38E2">
            <w:pPr>
              <w:jc w:val="both"/>
              <w:rPr>
                <w:rFonts w:ascii="Arial" w:eastAsia="Calibri" w:hAnsi="Arial" w:cs="Arial"/>
                <w:b/>
                <w:color w:val="000000" w:themeColor="text1"/>
              </w:rPr>
            </w:pPr>
            <w:r w:rsidRPr="009A38E2">
              <w:rPr>
                <w:rFonts w:ascii="Arial" w:eastAsia="Calibri" w:hAnsi="Arial" w:cs="Arial"/>
                <w:b/>
                <w:color w:val="000000" w:themeColor="text1"/>
              </w:rPr>
              <w:t xml:space="preserve">İş Birliği İçerisinde Olduğumuz Firmaların Yetkilileri veya Çalışanları </w:t>
            </w:r>
          </w:p>
        </w:tc>
        <w:tc>
          <w:tcPr>
            <w:tcW w:w="243" w:type="dxa"/>
            <w:tcBorders>
              <w:left w:val="nil"/>
            </w:tcBorders>
            <w:shd w:val="clear" w:color="auto" w:fill="F2F2F2"/>
          </w:tcPr>
          <w:p w:rsidR="009A38E2" w:rsidRPr="009A38E2" w:rsidRDefault="009A38E2" w:rsidP="009A38E2">
            <w:pPr>
              <w:jc w:val="both"/>
              <w:rPr>
                <w:rFonts w:ascii="Arial" w:eastAsia="Calibri" w:hAnsi="Arial" w:cs="Arial"/>
              </w:rPr>
            </w:pPr>
            <w:r w:rsidRPr="009A38E2">
              <w:rPr>
                <w:rFonts w:ascii="Arial" w:eastAsia="Calibri" w:hAnsi="Arial" w:cs="Arial"/>
              </w:rPr>
              <w:t>:</w:t>
            </w:r>
          </w:p>
        </w:tc>
        <w:tc>
          <w:tcPr>
            <w:tcW w:w="6979" w:type="dxa"/>
            <w:shd w:val="clear" w:color="auto" w:fill="F2F2F2"/>
          </w:tcPr>
          <w:p w:rsidR="009A38E2" w:rsidRPr="009A38E2" w:rsidRDefault="009A38E2" w:rsidP="009A38E2">
            <w:pPr>
              <w:jc w:val="both"/>
              <w:rPr>
                <w:rFonts w:ascii="Arial" w:eastAsia="Calibri" w:hAnsi="Arial" w:cs="Arial"/>
              </w:rPr>
            </w:pPr>
            <w:r w:rsidRPr="009A38E2">
              <w:rPr>
                <w:rFonts w:ascii="Arial" w:hAnsi="Arial" w:cs="Arial"/>
              </w:rPr>
              <w:t>Şirketimizin her türlü iş ilişkisi içerisinde bulunduğu kurumlarda (iş ortağı, tedarikçi gibi, ancak bunlarla sınırlı olmaksınız) çalışan, bu kurumların hissedarları ve yetkilileri dâhil olmak üzere, gerçek kişiler</w:t>
            </w:r>
          </w:p>
        </w:tc>
      </w:tr>
      <w:tr w:rsidR="009A38E2" w:rsidRPr="009A38E2" w:rsidTr="009A38E2">
        <w:tc>
          <w:tcPr>
            <w:tcW w:w="2498" w:type="dxa"/>
            <w:tcBorders>
              <w:right w:val="nil"/>
            </w:tcBorders>
            <w:shd w:val="clear" w:color="auto" w:fill="F2F2F2"/>
          </w:tcPr>
          <w:p w:rsidR="009A38E2" w:rsidRPr="009A38E2" w:rsidRDefault="009A38E2" w:rsidP="009A38E2">
            <w:pPr>
              <w:jc w:val="both"/>
              <w:rPr>
                <w:rFonts w:ascii="Arial" w:eastAsia="Calibri" w:hAnsi="Arial" w:cs="Arial"/>
                <w:b/>
                <w:color w:val="000000" w:themeColor="text1"/>
              </w:rPr>
            </w:pPr>
            <w:r w:rsidRPr="009A38E2">
              <w:rPr>
                <w:rFonts w:ascii="Arial" w:eastAsia="Calibri" w:hAnsi="Arial" w:cs="Arial"/>
                <w:b/>
                <w:color w:val="000000" w:themeColor="text1"/>
              </w:rPr>
              <w:t>Diğer 3. Kişiler</w:t>
            </w:r>
          </w:p>
        </w:tc>
        <w:tc>
          <w:tcPr>
            <w:tcW w:w="243" w:type="dxa"/>
            <w:tcBorders>
              <w:left w:val="nil"/>
            </w:tcBorders>
            <w:shd w:val="clear" w:color="auto" w:fill="F2F2F2"/>
          </w:tcPr>
          <w:p w:rsidR="009A38E2" w:rsidRPr="009A38E2" w:rsidRDefault="009A38E2" w:rsidP="009A38E2">
            <w:pPr>
              <w:jc w:val="both"/>
              <w:rPr>
                <w:rFonts w:ascii="Arial" w:eastAsia="Calibri" w:hAnsi="Arial" w:cs="Arial"/>
              </w:rPr>
            </w:pPr>
            <w:r w:rsidRPr="009A38E2">
              <w:rPr>
                <w:rFonts w:ascii="Arial" w:eastAsia="Calibri" w:hAnsi="Arial" w:cs="Arial"/>
              </w:rPr>
              <w:t>:</w:t>
            </w:r>
          </w:p>
        </w:tc>
        <w:tc>
          <w:tcPr>
            <w:tcW w:w="6979" w:type="dxa"/>
            <w:shd w:val="clear" w:color="auto" w:fill="F2F2F2"/>
          </w:tcPr>
          <w:p w:rsidR="009A38E2" w:rsidRPr="009A38E2" w:rsidRDefault="009A38E2" w:rsidP="009A38E2">
            <w:pPr>
              <w:jc w:val="both"/>
              <w:rPr>
                <w:rFonts w:ascii="Arial" w:eastAsia="Calibri" w:hAnsi="Arial" w:cs="Arial"/>
              </w:rPr>
            </w:pPr>
            <w:r w:rsidRPr="009A38E2">
              <w:rPr>
                <w:rFonts w:ascii="Arial" w:eastAsia="Calibri" w:hAnsi="Arial" w:cs="Arial"/>
              </w:rPr>
              <w:t xml:space="preserve">Şirketimiz çalışanları hariç ancak yukarıda adı geçmeyen diğer veri sahipleri anlamına gelmektedir. </w:t>
            </w:r>
          </w:p>
        </w:tc>
      </w:tr>
    </w:tbl>
    <w:p w:rsidR="009A38E2" w:rsidRPr="009A38E2" w:rsidRDefault="009A38E2" w:rsidP="009A38E2">
      <w:pPr>
        <w:jc w:val="both"/>
        <w:rPr>
          <w:rFonts w:ascii="Arial" w:hAnsi="Arial" w:cs="Arial"/>
          <w:lang w:eastAsia="tr-TR"/>
        </w:rPr>
      </w:pPr>
    </w:p>
    <w:p w:rsidR="009A38E2" w:rsidRPr="009A38E2" w:rsidRDefault="009A38E2" w:rsidP="009A38E2">
      <w:pPr>
        <w:jc w:val="both"/>
        <w:rPr>
          <w:rFonts w:ascii="Arial" w:hAnsi="Arial" w:cs="Arial"/>
          <w:lang w:eastAsia="tr-TR"/>
        </w:rPr>
      </w:pPr>
    </w:p>
    <w:p w:rsidR="009A38E2" w:rsidRPr="009A38E2" w:rsidRDefault="009A38E2" w:rsidP="009A38E2">
      <w:pPr>
        <w:jc w:val="both"/>
        <w:rPr>
          <w:rFonts w:ascii="Arial" w:hAnsi="Arial" w:cs="Arial"/>
          <w:lang w:eastAsia="tr-TR"/>
        </w:rPr>
      </w:pPr>
    </w:p>
    <w:p w:rsidR="00FA09D5" w:rsidRDefault="00FA09D5">
      <w:pPr>
        <w:rPr>
          <w:rFonts w:ascii="Arial" w:eastAsiaTheme="majorEastAsia" w:hAnsi="Arial" w:cs="Arial"/>
          <w:b/>
          <w:bCs/>
          <w:color w:val="4F81BD" w:themeColor="accent1"/>
          <w:lang w:eastAsia="tr-TR"/>
        </w:rPr>
      </w:pPr>
      <w:bookmarkStart w:id="50" w:name="_Toc32999617"/>
      <w:r>
        <w:rPr>
          <w:rFonts w:ascii="Arial" w:hAnsi="Arial" w:cs="Arial"/>
          <w:lang w:eastAsia="tr-TR"/>
        </w:rPr>
        <w:br w:type="page"/>
      </w:r>
    </w:p>
    <w:p w:rsidR="009A38E2" w:rsidRPr="009A38E2" w:rsidRDefault="009A38E2" w:rsidP="009A38E2">
      <w:pPr>
        <w:pStyle w:val="Balk2"/>
        <w:spacing w:before="0"/>
        <w:rPr>
          <w:rFonts w:ascii="Arial" w:hAnsi="Arial" w:cs="Arial"/>
          <w:sz w:val="22"/>
          <w:szCs w:val="22"/>
          <w:lang w:eastAsia="tr-TR"/>
        </w:rPr>
      </w:pPr>
      <w:bookmarkStart w:id="51" w:name="_Toc36201449"/>
      <w:r w:rsidRPr="009A38E2">
        <w:rPr>
          <w:rFonts w:ascii="Arial" w:hAnsi="Arial" w:cs="Arial"/>
          <w:sz w:val="22"/>
          <w:szCs w:val="22"/>
          <w:lang w:eastAsia="tr-TR"/>
        </w:rPr>
        <w:lastRenderedPageBreak/>
        <w:t>EK-2 KİŞİSEL VERİ KATEGORİLERİ</w:t>
      </w:r>
      <w:bookmarkEnd w:id="50"/>
      <w:bookmarkEnd w:id="51"/>
      <w:r w:rsidRPr="009A38E2">
        <w:rPr>
          <w:rFonts w:ascii="Arial" w:hAnsi="Arial" w:cs="Arial"/>
          <w:sz w:val="22"/>
          <w:szCs w:val="22"/>
          <w:lang w:eastAsia="tr-TR"/>
        </w:rPr>
        <w:t xml:space="preserve"> </w:t>
      </w:r>
    </w:p>
    <w:p w:rsidR="009A38E2" w:rsidRPr="009A38E2" w:rsidRDefault="009A38E2" w:rsidP="009A38E2">
      <w:pPr>
        <w:jc w:val="both"/>
        <w:rPr>
          <w:rFonts w:ascii="Arial" w:hAnsi="Arial" w:cs="Arial"/>
          <w:lang w:eastAsia="tr-TR"/>
        </w:rPr>
      </w:pPr>
    </w:p>
    <w:tbl>
      <w:tblPr>
        <w:tblStyle w:val="TabloKlavuzu"/>
        <w:tblW w:w="9715" w:type="dxa"/>
        <w:tblLook w:val="04A0" w:firstRow="1" w:lastRow="0" w:firstColumn="1" w:lastColumn="0" w:noHBand="0" w:noVBand="1"/>
      </w:tblPr>
      <w:tblGrid>
        <w:gridCol w:w="2512"/>
        <w:gridCol w:w="290"/>
        <w:gridCol w:w="6913"/>
      </w:tblGrid>
      <w:tr w:rsidR="009A38E2" w:rsidRPr="009A38E2" w:rsidTr="009A38E2">
        <w:tc>
          <w:tcPr>
            <w:tcW w:w="2791" w:type="dxa"/>
            <w:gridSpan w:val="2"/>
            <w:tcBorders>
              <w:bottom w:val="single" w:sz="4" w:space="0" w:color="auto"/>
            </w:tcBorders>
            <w:shd w:val="clear" w:color="auto" w:fill="808080"/>
          </w:tcPr>
          <w:p w:rsidR="009A38E2" w:rsidRPr="009A38E2" w:rsidRDefault="009A38E2" w:rsidP="009A38E2">
            <w:pPr>
              <w:jc w:val="center"/>
              <w:rPr>
                <w:rFonts w:ascii="Arial" w:hAnsi="Arial" w:cs="Arial"/>
                <w:b/>
                <w:color w:val="FFFFFF" w:themeColor="background1"/>
                <w:lang w:eastAsia="tr-TR"/>
              </w:rPr>
            </w:pPr>
            <w:r w:rsidRPr="009A38E2">
              <w:rPr>
                <w:rFonts w:ascii="Arial" w:hAnsi="Arial" w:cs="Arial"/>
                <w:b/>
                <w:color w:val="FFFFFF" w:themeColor="background1"/>
                <w:lang w:eastAsia="tr-TR"/>
              </w:rPr>
              <w:t>KİŞİSEL VERİ KATEGORİLERİ</w:t>
            </w:r>
          </w:p>
        </w:tc>
        <w:tc>
          <w:tcPr>
            <w:tcW w:w="6924" w:type="dxa"/>
            <w:shd w:val="clear" w:color="auto" w:fill="808080"/>
          </w:tcPr>
          <w:p w:rsidR="009A38E2" w:rsidRPr="009A38E2" w:rsidRDefault="009A38E2" w:rsidP="009A38E2">
            <w:pPr>
              <w:jc w:val="center"/>
              <w:rPr>
                <w:rFonts w:ascii="Arial" w:hAnsi="Arial" w:cs="Arial"/>
                <w:b/>
                <w:color w:val="FFFFFF" w:themeColor="background1"/>
                <w:lang w:eastAsia="tr-TR"/>
              </w:rPr>
            </w:pPr>
            <w:r w:rsidRPr="009A38E2">
              <w:rPr>
                <w:rFonts w:ascii="Arial" w:hAnsi="Arial" w:cs="Arial"/>
                <w:b/>
                <w:color w:val="FFFFFF" w:themeColor="background1"/>
                <w:lang w:eastAsia="tr-TR"/>
              </w:rPr>
              <w:t>AÇIKLAMA</w:t>
            </w:r>
          </w:p>
        </w:tc>
      </w:tr>
      <w:tr w:rsidR="009A38E2" w:rsidRPr="009A38E2" w:rsidTr="009A38E2">
        <w:tc>
          <w:tcPr>
            <w:tcW w:w="2514" w:type="dxa"/>
            <w:tcBorders>
              <w:bottom w:val="single" w:sz="6" w:space="0" w:color="auto"/>
              <w:right w:val="nil"/>
            </w:tcBorders>
            <w:shd w:val="clear" w:color="auto" w:fill="F2F2F2"/>
          </w:tcPr>
          <w:p w:rsidR="009A38E2" w:rsidRPr="009A38E2" w:rsidRDefault="009A38E2" w:rsidP="009A38E2">
            <w:pPr>
              <w:jc w:val="both"/>
              <w:rPr>
                <w:rFonts w:ascii="Arial" w:eastAsia="Times New Roman" w:hAnsi="Arial" w:cs="Arial"/>
                <w:b/>
                <w:color w:val="000000"/>
                <w:lang w:eastAsia="tr-TR"/>
              </w:rPr>
            </w:pPr>
            <w:r w:rsidRPr="009A38E2">
              <w:rPr>
                <w:rFonts w:ascii="Arial" w:eastAsia="Times New Roman" w:hAnsi="Arial" w:cs="Arial"/>
                <w:b/>
                <w:color w:val="000000"/>
                <w:lang w:eastAsia="tr-TR"/>
              </w:rPr>
              <w:t xml:space="preserve"> Kimlik Bilgisi</w:t>
            </w:r>
          </w:p>
        </w:tc>
        <w:tc>
          <w:tcPr>
            <w:tcW w:w="277" w:type="dxa"/>
            <w:tcBorders>
              <w:left w:val="nil"/>
              <w:bottom w:val="single" w:sz="6" w:space="0" w:color="auto"/>
            </w:tcBorders>
            <w:shd w:val="clear" w:color="auto" w:fill="F2F2F2"/>
          </w:tcPr>
          <w:p w:rsidR="009A38E2" w:rsidRPr="009A38E2" w:rsidRDefault="009A38E2" w:rsidP="009A38E2">
            <w:pPr>
              <w:jc w:val="both"/>
              <w:rPr>
                <w:rFonts w:ascii="Arial" w:eastAsia="Times New Roman" w:hAnsi="Arial" w:cs="Arial"/>
                <w:b/>
                <w:color w:val="000000"/>
                <w:lang w:eastAsia="tr-TR"/>
              </w:rPr>
            </w:pPr>
            <w:r w:rsidRPr="009A38E2">
              <w:rPr>
                <w:rFonts w:ascii="Arial" w:eastAsia="Times New Roman" w:hAnsi="Arial" w:cs="Arial"/>
                <w:b/>
                <w:color w:val="000000"/>
                <w:lang w:eastAsia="tr-TR"/>
              </w:rPr>
              <w:t>:</w:t>
            </w:r>
          </w:p>
        </w:tc>
        <w:tc>
          <w:tcPr>
            <w:tcW w:w="6924" w:type="dxa"/>
            <w:shd w:val="clear" w:color="auto" w:fill="F2F2F2"/>
          </w:tcPr>
          <w:p w:rsidR="009A38E2" w:rsidRPr="009A38E2" w:rsidRDefault="009A38E2" w:rsidP="009A38E2">
            <w:pPr>
              <w:jc w:val="both"/>
              <w:rPr>
                <w:rFonts w:ascii="Arial" w:eastAsia="Times New Roman" w:hAnsi="Arial" w:cs="Arial"/>
                <w:color w:val="000000"/>
                <w:lang w:eastAsia="tr-TR"/>
              </w:rPr>
            </w:pPr>
            <w:r w:rsidRPr="009A38E2">
              <w:rPr>
                <w:rFonts w:ascii="Arial" w:eastAsia="Times New Roman" w:hAnsi="Arial" w:cs="Arial"/>
                <w:color w:val="000000"/>
                <w:lang w:eastAsia="tr-TR"/>
              </w:rPr>
              <w:t>Kişinin kimliğine dair bilgilerin bulunduğu verileri ifade etmektedir. (Ad-Soyadı, T.C. kimlik numarası, uyruk bilgisi, anne adı-baba adı, doğum yeri, doğum tarihi, cinsiyet gibi bilgileri içeren ehliyet, nüfus cüzdanı ve pasaport gibi belgeler ile vergi numarası vb.)</w:t>
            </w:r>
          </w:p>
        </w:tc>
      </w:tr>
      <w:tr w:rsidR="009A38E2" w:rsidRPr="009A38E2" w:rsidTr="009A38E2">
        <w:tc>
          <w:tcPr>
            <w:tcW w:w="2514" w:type="dxa"/>
            <w:tcBorders>
              <w:top w:val="single" w:sz="6" w:space="0" w:color="auto"/>
              <w:bottom w:val="single" w:sz="6" w:space="0" w:color="auto"/>
              <w:right w:val="nil"/>
            </w:tcBorders>
            <w:shd w:val="clear" w:color="auto" w:fill="F2F2F2"/>
          </w:tcPr>
          <w:p w:rsidR="009A38E2" w:rsidRPr="009A38E2" w:rsidRDefault="009A38E2" w:rsidP="009A38E2">
            <w:pPr>
              <w:jc w:val="both"/>
              <w:rPr>
                <w:rFonts w:ascii="Arial" w:eastAsia="Times New Roman" w:hAnsi="Arial" w:cs="Arial"/>
                <w:b/>
                <w:color w:val="000000"/>
                <w:lang w:eastAsia="tr-TR"/>
              </w:rPr>
            </w:pPr>
            <w:r w:rsidRPr="009A38E2">
              <w:rPr>
                <w:rFonts w:ascii="Arial" w:eastAsia="Times New Roman" w:hAnsi="Arial" w:cs="Arial"/>
                <w:b/>
                <w:color w:val="000000"/>
                <w:lang w:eastAsia="tr-TR"/>
              </w:rPr>
              <w:t xml:space="preserve">İletişim Bilgisi </w:t>
            </w:r>
          </w:p>
        </w:tc>
        <w:tc>
          <w:tcPr>
            <w:tcW w:w="277" w:type="dxa"/>
            <w:tcBorders>
              <w:top w:val="single" w:sz="6" w:space="0" w:color="auto"/>
              <w:left w:val="nil"/>
              <w:bottom w:val="single" w:sz="6" w:space="0" w:color="auto"/>
            </w:tcBorders>
            <w:shd w:val="clear" w:color="auto" w:fill="F2F2F2"/>
          </w:tcPr>
          <w:p w:rsidR="009A38E2" w:rsidRPr="009A38E2" w:rsidRDefault="009A38E2" w:rsidP="009A38E2">
            <w:pPr>
              <w:jc w:val="both"/>
              <w:rPr>
                <w:rFonts w:ascii="Arial" w:eastAsia="Times New Roman" w:hAnsi="Arial" w:cs="Arial"/>
                <w:b/>
                <w:color w:val="000000"/>
                <w:lang w:eastAsia="tr-TR"/>
              </w:rPr>
            </w:pPr>
            <w:r w:rsidRPr="009A38E2">
              <w:rPr>
                <w:rFonts w:ascii="Arial" w:eastAsia="Times New Roman" w:hAnsi="Arial" w:cs="Arial"/>
                <w:b/>
                <w:color w:val="000000"/>
                <w:lang w:eastAsia="tr-TR"/>
              </w:rPr>
              <w:t>:</w:t>
            </w:r>
          </w:p>
        </w:tc>
        <w:tc>
          <w:tcPr>
            <w:tcW w:w="6924" w:type="dxa"/>
            <w:shd w:val="clear" w:color="auto" w:fill="F2F2F2"/>
          </w:tcPr>
          <w:p w:rsidR="009A38E2" w:rsidRPr="009A38E2" w:rsidRDefault="009A38E2" w:rsidP="009A38E2">
            <w:pPr>
              <w:jc w:val="both"/>
              <w:rPr>
                <w:rFonts w:ascii="Arial" w:eastAsia="Times New Roman" w:hAnsi="Arial" w:cs="Arial"/>
                <w:color w:val="000000"/>
                <w:lang w:eastAsia="tr-TR"/>
              </w:rPr>
            </w:pPr>
            <w:r w:rsidRPr="009A38E2">
              <w:rPr>
                <w:rFonts w:ascii="Arial" w:eastAsia="Times New Roman" w:hAnsi="Arial" w:cs="Arial"/>
                <w:color w:val="000000"/>
                <w:lang w:eastAsia="tr-TR"/>
              </w:rPr>
              <w:t xml:space="preserve">Telefon numarası, adres, e-posta ve benzeri iletişim bilgileri </w:t>
            </w:r>
          </w:p>
        </w:tc>
      </w:tr>
      <w:tr w:rsidR="009A38E2" w:rsidRPr="009A38E2" w:rsidTr="009A38E2">
        <w:tc>
          <w:tcPr>
            <w:tcW w:w="2514" w:type="dxa"/>
            <w:tcBorders>
              <w:top w:val="single" w:sz="6" w:space="0" w:color="auto"/>
              <w:bottom w:val="single" w:sz="6" w:space="0" w:color="auto"/>
              <w:right w:val="nil"/>
            </w:tcBorders>
            <w:shd w:val="clear" w:color="auto" w:fill="F2F2F2"/>
          </w:tcPr>
          <w:p w:rsidR="009A38E2" w:rsidRPr="009A38E2" w:rsidRDefault="009A38E2" w:rsidP="009A38E2">
            <w:pPr>
              <w:jc w:val="both"/>
              <w:rPr>
                <w:rFonts w:ascii="Arial" w:eastAsia="Times New Roman" w:hAnsi="Arial" w:cs="Arial"/>
                <w:b/>
                <w:color w:val="000000"/>
                <w:lang w:eastAsia="tr-TR"/>
              </w:rPr>
            </w:pPr>
            <w:r w:rsidRPr="009A38E2">
              <w:rPr>
                <w:rFonts w:ascii="Arial" w:eastAsia="Times New Roman" w:hAnsi="Arial" w:cs="Arial"/>
                <w:b/>
                <w:color w:val="000000"/>
                <w:lang w:eastAsia="tr-TR"/>
              </w:rPr>
              <w:t xml:space="preserve">Finansal Bilgi </w:t>
            </w:r>
          </w:p>
        </w:tc>
        <w:tc>
          <w:tcPr>
            <w:tcW w:w="277" w:type="dxa"/>
            <w:tcBorders>
              <w:top w:val="single" w:sz="6" w:space="0" w:color="auto"/>
              <w:left w:val="nil"/>
              <w:bottom w:val="single" w:sz="6" w:space="0" w:color="auto"/>
            </w:tcBorders>
            <w:shd w:val="clear" w:color="auto" w:fill="F2F2F2"/>
          </w:tcPr>
          <w:p w:rsidR="009A38E2" w:rsidRPr="009A38E2" w:rsidRDefault="009A38E2" w:rsidP="009A38E2">
            <w:pPr>
              <w:jc w:val="both"/>
              <w:rPr>
                <w:rFonts w:ascii="Arial" w:eastAsia="Times New Roman" w:hAnsi="Arial" w:cs="Arial"/>
                <w:b/>
                <w:color w:val="000000"/>
                <w:lang w:eastAsia="tr-TR"/>
              </w:rPr>
            </w:pPr>
            <w:r w:rsidRPr="009A38E2">
              <w:rPr>
                <w:rFonts w:ascii="Arial" w:eastAsia="Times New Roman" w:hAnsi="Arial" w:cs="Arial"/>
                <w:b/>
                <w:color w:val="000000"/>
                <w:lang w:eastAsia="tr-TR"/>
              </w:rPr>
              <w:t>:</w:t>
            </w:r>
          </w:p>
        </w:tc>
        <w:tc>
          <w:tcPr>
            <w:tcW w:w="6924" w:type="dxa"/>
            <w:shd w:val="clear" w:color="auto" w:fill="F2F2F2"/>
          </w:tcPr>
          <w:p w:rsidR="009A38E2" w:rsidRPr="009A38E2" w:rsidRDefault="009A38E2" w:rsidP="009A38E2">
            <w:pPr>
              <w:jc w:val="both"/>
              <w:rPr>
                <w:rFonts w:ascii="Arial" w:eastAsia="Times New Roman" w:hAnsi="Arial" w:cs="Arial"/>
                <w:color w:val="000000"/>
                <w:lang w:eastAsia="tr-TR"/>
              </w:rPr>
            </w:pPr>
            <w:r w:rsidRPr="009A38E2">
              <w:rPr>
                <w:rFonts w:ascii="Arial" w:eastAsia="Times New Roman" w:hAnsi="Arial" w:cs="Arial"/>
                <w:color w:val="000000"/>
                <w:lang w:eastAsia="tr-TR"/>
              </w:rPr>
              <w:t xml:space="preserve">Her türlü finansal durumu gösteren bilgi, belge ve kayıtlara ilişkin işlenen kişisel veriler ile banka hesap numarası, IBAN numarası, kredi kartı bilgisi, finansal </w:t>
            </w:r>
            <w:proofErr w:type="gramStart"/>
            <w:r w:rsidRPr="009A38E2">
              <w:rPr>
                <w:rFonts w:ascii="Arial" w:eastAsia="Times New Roman" w:hAnsi="Arial" w:cs="Arial"/>
                <w:color w:val="000000"/>
                <w:lang w:eastAsia="tr-TR"/>
              </w:rPr>
              <w:t>profil</w:t>
            </w:r>
            <w:proofErr w:type="gramEnd"/>
            <w:r w:rsidRPr="009A38E2">
              <w:rPr>
                <w:rFonts w:ascii="Arial" w:eastAsia="Times New Roman" w:hAnsi="Arial" w:cs="Arial"/>
                <w:color w:val="000000"/>
                <w:lang w:eastAsia="tr-TR"/>
              </w:rPr>
              <w:t xml:space="preserve">, malvarlığı verisi, gelir bilgisi gibi veriler </w:t>
            </w:r>
          </w:p>
        </w:tc>
      </w:tr>
      <w:tr w:rsidR="009A38E2" w:rsidRPr="009A38E2" w:rsidTr="009A38E2">
        <w:tc>
          <w:tcPr>
            <w:tcW w:w="2514" w:type="dxa"/>
            <w:tcBorders>
              <w:top w:val="single" w:sz="6" w:space="0" w:color="auto"/>
              <w:bottom w:val="single" w:sz="6" w:space="0" w:color="auto"/>
              <w:right w:val="nil"/>
            </w:tcBorders>
            <w:shd w:val="clear" w:color="auto" w:fill="F2F2F2"/>
          </w:tcPr>
          <w:p w:rsidR="009A38E2" w:rsidRPr="009A38E2" w:rsidRDefault="009A38E2" w:rsidP="009A38E2">
            <w:pPr>
              <w:jc w:val="both"/>
              <w:rPr>
                <w:rFonts w:ascii="Arial" w:eastAsia="Times New Roman" w:hAnsi="Arial" w:cs="Arial"/>
                <w:b/>
                <w:color w:val="000000"/>
                <w:lang w:eastAsia="tr-TR"/>
              </w:rPr>
            </w:pPr>
            <w:r w:rsidRPr="009A38E2">
              <w:rPr>
                <w:rFonts w:ascii="Arial" w:eastAsia="Times New Roman" w:hAnsi="Arial" w:cs="Arial"/>
                <w:b/>
                <w:color w:val="000000"/>
                <w:lang w:eastAsia="tr-TR"/>
              </w:rPr>
              <w:t>Kullanıcı / Abone / Tüketici İşlem Bilgisi</w:t>
            </w:r>
          </w:p>
        </w:tc>
        <w:tc>
          <w:tcPr>
            <w:tcW w:w="277" w:type="dxa"/>
            <w:tcBorders>
              <w:top w:val="single" w:sz="6" w:space="0" w:color="auto"/>
              <w:left w:val="nil"/>
              <w:bottom w:val="single" w:sz="6" w:space="0" w:color="auto"/>
            </w:tcBorders>
            <w:shd w:val="clear" w:color="auto" w:fill="F2F2F2"/>
          </w:tcPr>
          <w:p w:rsidR="009A38E2" w:rsidRPr="009A38E2" w:rsidRDefault="009A38E2" w:rsidP="009A38E2">
            <w:pPr>
              <w:jc w:val="both"/>
              <w:rPr>
                <w:rFonts w:ascii="Arial" w:eastAsia="Times New Roman" w:hAnsi="Arial" w:cs="Arial"/>
                <w:b/>
                <w:color w:val="000000"/>
                <w:lang w:eastAsia="tr-TR"/>
              </w:rPr>
            </w:pPr>
            <w:r w:rsidRPr="009A38E2">
              <w:rPr>
                <w:rFonts w:ascii="Arial" w:eastAsia="Times New Roman" w:hAnsi="Arial" w:cs="Arial"/>
                <w:b/>
                <w:color w:val="000000"/>
                <w:lang w:eastAsia="tr-TR"/>
              </w:rPr>
              <w:t>:</w:t>
            </w:r>
          </w:p>
        </w:tc>
        <w:tc>
          <w:tcPr>
            <w:tcW w:w="6924" w:type="dxa"/>
            <w:shd w:val="clear" w:color="auto" w:fill="F2F2F2"/>
          </w:tcPr>
          <w:p w:rsidR="009A38E2" w:rsidRPr="009A38E2" w:rsidRDefault="009A38E2" w:rsidP="009A38E2">
            <w:pPr>
              <w:jc w:val="both"/>
              <w:rPr>
                <w:rFonts w:ascii="Arial" w:eastAsia="Times New Roman" w:hAnsi="Arial" w:cs="Arial"/>
                <w:color w:val="000000"/>
                <w:lang w:eastAsia="tr-TR"/>
              </w:rPr>
            </w:pPr>
            <w:r w:rsidRPr="009A38E2">
              <w:rPr>
                <w:rFonts w:ascii="Arial" w:eastAsia="Times New Roman" w:hAnsi="Arial" w:cs="Arial"/>
                <w:color w:val="000000"/>
                <w:lang w:eastAsia="tr-TR"/>
              </w:rPr>
              <w:t xml:space="preserve">Ürün ve hizmetlerimizin kullanımına yönelik kayıtlar ile tüketicilerimizin ürün ve hizmetlerimize ilişkin kullanımına yönelik talimatları ve talepleri gibi bilgiler </w:t>
            </w:r>
          </w:p>
        </w:tc>
      </w:tr>
      <w:tr w:rsidR="009A38E2" w:rsidRPr="009A38E2" w:rsidTr="009A38E2">
        <w:tc>
          <w:tcPr>
            <w:tcW w:w="2514" w:type="dxa"/>
            <w:tcBorders>
              <w:top w:val="single" w:sz="6" w:space="0" w:color="auto"/>
              <w:bottom w:val="single" w:sz="6" w:space="0" w:color="auto"/>
              <w:right w:val="nil"/>
            </w:tcBorders>
            <w:shd w:val="clear" w:color="auto" w:fill="F2F2F2"/>
          </w:tcPr>
          <w:p w:rsidR="009A38E2" w:rsidRPr="009A38E2" w:rsidRDefault="009A38E2" w:rsidP="009A38E2">
            <w:pPr>
              <w:jc w:val="both"/>
              <w:rPr>
                <w:rFonts w:ascii="Arial" w:eastAsia="Times New Roman" w:hAnsi="Arial" w:cs="Arial"/>
                <w:b/>
                <w:color w:val="000000"/>
                <w:lang w:eastAsia="tr-TR"/>
              </w:rPr>
            </w:pPr>
            <w:r w:rsidRPr="009A38E2">
              <w:rPr>
                <w:rFonts w:ascii="Arial" w:eastAsia="Times New Roman" w:hAnsi="Arial" w:cs="Arial"/>
                <w:b/>
                <w:color w:val="000000"/>
                <w:lang w:eastAsia="tr-TR"/>
              </w:rPr>
              <w:t>İşlem Güvenliği Bilgisi</w:t>
            </w:r>
          </w:p>
        </w:tc>
        <w:tc>
          <w:tcPr>
            <w:tcW w:w="277" w:type="dxa"/>
            <w:tcBorders>
              <w:top w:val="single" w:sz="6" w:space="0" w:color="auto"/>
              <w:left w:val="nil"/>
              <w:bottom w:val="single" w:sz="6" w:space="0" w:color="auto"/>
            </w:tcBorders>
            <w:shd w:val="clear" w:color="auto" w:fill="F2F2F2"/>
          </w:tcPr>
          <w:p w:rsidR="009A38E2" w:rsidRPr="009A38E2" w:rsidRDefault="009A38E2" w:rsidP="009A38E2">
            <w:pPr>
              <w:jc w:val="both"/>
              <w:rPr>
                <w:rFonts w:ascii="Arial" w:eastAsia="Times New Roman" w:hAnsi="Arial" w:cs="Arial"/>
                <w:b/>
                <w:color w:val="000000"/>
                <w:lang w:eastAsia="tr-TR"/>
              </w:rPr>
            </w:pPr>
            <w:r w:rsidRPr="009A38E2">
              <w:rPr>
                <w:rFonts w:ascii="Arial" w:eastAsia="Times New Roman" w:hAnsi="Arial" w:cs="Arial"/>
                <w:b/>
                <w:color w:val="000000"/>
                <w:lang w:eastAsia="tr-TR"/>
              </w:rPr>
              <w:t>:</w:t>
            </w:r>
          </w:p>
        </w:tc>
        <w:tc>
          <w:tcPr>
            <w:tcW w:w="6924" w:type="dxa"/>
            <w:shd w:val="clear" w:color="auto" w:fill="F2F2F2"/>
          </w:tcPr>
          <w:p w:rsidR="009A38E2" w:rsidRPr="009A38E2" w:rsidRDefault="009A38E2" w:rsidP="009A38E2">
            <w:pPr>
              <w:jc w:val="both"/>
              <w:rPr>
                <w:rFonts w:ascii="Arial" w:eastAsia="Times New Roman" w:hAnsi="Arial" w:cs="Arial"/>
                <w:color w:val="000000"/>
                <w:lang w:eastAsia="tr-TR"/>
              </w:rPr>
            </w:pPr>
            <w:r w:rsidRPr="009A38E2">
              <w:rPr>
                <w:rFonts w:ascii="Arial" w:eastAsia="Times New Roman" w:hAnsi="Arial" w:cs="Arial"/>
                <w:color w:val="000000"/>
                <w:lang w:eastAsia="tr-TR"/>
              </w:rPr>
              <w:t xml:space="preserve">Ticari faaliyetlerimizi yürütürken teknik, idari, hukuki ve ticari güvenliğimizi sağlamamız için işlenen kişisel veriler (örneğin </w:t>
            </w:r>
            <w:proofErr w:type="spellStart"/>
            <w:r w:rsidRPr="009A38E2">
              <w:rPr>
                <w:rFonts w:ascii="Arial" w:eastAsia="Times New Roman" w:hAnsi="Arial" w:cs="Arial"/>
                <w:color w:val="000000"/>
                <w:lang w:eastAsia="tr-TR"/>
              </w:rPr>
              <w:t>log</w:t>
            </w:r>
            <w:proofErr w:type="spellEnd"/>
            <w:r w:rsidRPr="009A38E2">
              <w:rPr>
                <w:rFonts w:ascii="Arial" w:eastAsia="Times New Roman" w:hAnsi="Arial" w:cs="Arial"/>
                <w:color w:val="000000"/>
                <w:lang w:eastAsia="tr-TR"/>
              </w:rPr>
              <w:t xml:space="preserve"> kayıtları) </w:t>
            </w:r>
          </w:p>
        </w:tc>
      </w:tr>
      <w:tr w:rsidR="009A38E2" w:rsidRPr="009A38E2" w:rsidTr="009A38E2">
        <w:tc>
          <w:tcPr>
            <w:tcW w:w="2514" w:type="dxa"/>
            <w:tcBorders>
              <w:top w:val="single" w:sz="6" w:space="0" w:color="auto"/>
              <w:bottom w:val="single" w:sz="6" w:space="0" w:color="auto"/>
              <w:right w:val="nil"/>
            </w:tcBorders>
            <w:shd w:val="clear" w:color="auto" w:fill="F2F2F2"/>
          </w:tcPr>
          <w:p w:rsidR="009A38E2" w:rsidRPr="009A38E2" w:rsidRDefault="009A38E2" w:rsidP="009A38E2">
            <w:pPr>
              <w:jc w:val="both"/>
              <w:rPr>
                <w:rFonts w:ascii="Arial" w:eastAsia="Times New Roman" w:hAnsi="Arial" w:cs="Arial"/>
                <w:b/>
                <w:color w:val="000000"/>
                <w:lang w:eastAsia="tr-TR"/>
              </w:rPr>
            </w:pPr>
            <w:r w:rsidRPr="009A38E2">
              <w:rPr>
                <w:rFonts w:ascii="Arial" w:eastAsia="Times New Roman" w:hAnsi="Arial" w:cs="Arial"/>
                <w:b/>
                <w:color w:val="000000"/>
                <w:lang w:eastAsia="tr-TR"/>
              </w:rPr>
              <w:t>Risk Yönetimi Bilgisi</w:t>
            </w:r>
          </w:p>
        </w:tc>
        <w:tc>
          <w:tcPr>
            <w:tcW w:w="277" w:type="dxa"/>
            <w:tcBorders>
              <w:top w:val="single" w:sz="6" w:space="0" w:color="auto"/>
              <w:left w:val="nil"/>
              <w:bottom w:val="single" w:sz="6" w:space="0" w:color="auto"/>
            </w:tcBorders>
            <w:shd w:val="clear" w:color="auto" w:fill="F2F2F2"/>
          </w:tcPr>
          <w:p w:rsidR="009A38E2" w:rsidRPr="009A38E2" w:rsidRDefault="009A38E2" w:rsidP="009A38E2">
            <w:pPr>
              <w:jc w:val="both"/>
              <w:rPr>
                <w:rFonts w:ascii="Arial" w:eastAsia="Times New Roman" w:hAnsi="Arial" w:cs="Arial"/>
                <w:b/>
                <w:color w:val="000000"/>
                <w:lang w:eastAsia="tr-TR"/>
              </w:rPr>
            </w:pPr>
            <w:r w:rsidRPr="009A38E2">
              <w:rPr>
                <w:rFonts w:ascii="Arial" w:eastAsia="Times New Roman" w:hAnsi="Arial" w:cs="Arial"/>
                <w:b/>
                <w:color w:val="000000"/>
                <w:lang w:eastAsia="tr-TR"/>
              </w:rPr>
              <w:t>:</w:t>
            </w:r>
          </w:p>
        </w:tc>
        <w:tc>
          <w:tcPr>
            <w:tcW w:w="6924" w:type="dxa"/>
            <w:shd w:val="clear" w:color="auto" w:fill="F2F2F2"/>
          </w:tcPr>
          <w:p w:rsidR="009A38E2" w:rsidRPr="009A38E2" w:rsidRDefault="009A38E2" w:rsidP="009A38E2">
            <w:pPr>
              <w:jc w:val="both"/>
              <w:rPr>
                <w:rFonts w:ascii="Arial" w:eastAsia="Times New Roman" w:hAnsi="Arial" w:cs="Arial"/>
                <w:color w:val="000000"/>
                <w:lang w:eastAsia="tr-TR"/>
              </w:rPr>
            </w:pPr>
            <w:r w:rsidRPr="009A38E2">
              <w:rPr>
                <w:rFonts w:ascii="Arial" w:eastAsia="Times New Roman" w:hAnsi="Arial" w:cs="Arial"/>
                <w:color w:val="000000"/>
                <w:lang w:eastAsia="tr-TR"/>
              </w:rPr>
              <w:t xml:space="preserve">Şirketimiz politikaları ve </w:t>
            </w:r>
            <w:proofErr w:type="spellStart"/>
            <w:r w:rsidRPr="009A38E2">
              <w:rPr>
                <w:rFonts w:ascii="Arial" w:eastAsia="Times New Roman" w:hAnsi="Arial" w:cs="Arial"/>
                <w:color w:val="000000"/>
                <w:lang w:eastAsia="tr-TR"/>
              </w:rPr>
              <w:t>mevzuatsal</w:t>
            </w:r>
            <w:proofErr w:type="spellEnd"/>
            <w:r w:rsidRPr="009A38E2">
              <w:rPr>
                <w:rFonts w:ascii="Arial" w:eastAsia="Times New Roman" w:hAnsi="Arial" w:cs="Arial"/>
                <w:color w:val="000000"/>
                <w:lang w:eastAsia="tr-TR"/>
              </w:rPr>
              <w:t xml:space="preserve"> yükümlülükler gereği risklerini minimize edebilmek adına işlenen kişisel veriler </w:t>
            </w:r>
          </w:p>
        </w:tc>
      </w:tr>
      <w:tr w:rsidR="009A38E2" w:rsidRPr="009A38E2" w:rsidTr="009A38E2">
        <w:tc>
          <w:tcPr>
            <w:tcW w:w="2514" w:type="dxa"/>
            <w:tcBorders>
              <w:top w:val="single" w:sz="6" w:space="0" w:color="auto"/>
              <w:bottom w:val="single" w:sz="6" w:space="0" w:color="auto"/>
              <w:right w:val="nil"/>
            </w:tcBorders>
            <w:shd w:val="clear" w:color="auto" w:fill="F2F2F2"/>
          </w:tcPr>
          <w:p w:rsidR="009A38E2" w:rsidRPr="009A38E2" w:rsidRDefault="009A38E2" w:rsidP="009A38E2">
            <w:pPr>
              <w:jc w:val="both"/>
              <w:rPr>
                <w:rFonts w:ascii="Arial" w:eastAsia="Times New Roman" w:hAnsi="Arial" w:cs="Arial"/>
                <w:b/>
                <w:color w:val="000000"/>
                <w:lang w:eastAsia="tr-TR"/>
              </w:rPr>
            </w:pPr>
            <w:r w:rsidRPr="009A38E2">
              <w:rPr>
                <w:rFonts w:ascii="Arial" w:eastAsia="Times New Roman" w:hAnsi="Arial" w:cs="Arial"/>
                <w:b/>
                <w:color w:val="000000"/>
                <w:lang w:eastAsia="tr-TR"/>
              </w:rPr>
              <w:t>Hukuki İşlem ve Uyum Bilgisi</w:t>
            </w:r>
          </w:p>
        </w:tc>
        <w:tc>
          <w:tcPr>
            <w:tcW w:w="277" w:type="dxa"/>
            <w:tcBorders>
              <w:top w:val="single" w:sz="6" w:space="0" w:color="auto"/>
              <w:left w:val="nil"/>
              <w:bottom w:val="single" w:sz="6" w:space="0" w:color="auto"/>
            </w:tcBorders>
            <w:shd w:val="clear" w:color="auto" w:fill="F2F2F2"/>
          </w:tcPr>
          <w:p w:rsidR="009A38E2" w:rsidRPr="009A38E2" w:rsidRDefault="009A38E2" w:rsidP="009A38E2">
            <w:pPr>
              <w:jc w:val="both"/>
              <w:rPr>
                <w:rFonts w:ascii="Arial" w:eastAsia="Times New Roman" w:hAnsi="Arial" w:cs="Arial"/>
                <w:b/>
                <w:color w:val="000000"/>
                <w:lang w:eastAsia="tr-TR"/>
              </w:rPr>
            </w:pPr>
            <w:r w:rsidRPr="009A38E2">
              <w:rPr>
                <w:rFonts w:ascii="Arial" w:eastAsia="Times New Roman" w:hAnsi="Arial" w:cs="Arial"/>
                <w:b/>
                <w:color w:val="000000"/>
                <w:lang w:eastAsia="tr-TR"/>
              </w:rPr>
              <w:t>:</w:t>
            </w:r>
          </w:p>
        </w:tc>
        <w:tc>
          <w:tcPr>
            <w:tcW w:w="6924" w:type="dxa"/>
            <w:shd w:val="clear" w:color="auto" w:fill="F2F2F2"/>
          </w:tcPr>
          <w:p w:rsidR="009A38E2" w:rsidRPr="009A38E2" w:rsidRDefault="009A38E2" w:rsidP="009A38E2">
            <w:pPr>
              <w:jc w:val="both"/>
              <w:rPr>
                <w:rFonts w:ascii="Arial" w:eastAsia="Times New Roman" w:hAnsi="Arial" w:cs="Arial"/>
                <w:color w:val="000000"/>
                <w:lang w:eastAsia="tr-TR"/>
              </w:rPr>
            </w:pPr>
            <w:r w:rsidRPr="009A38E2">
              <w:rPr>
                <w:rFonts w:ascii="Arial" w:eastAsia="Times New Roman" w:hAnsi="Arial" w:cs="Arial"/>
                <w:color w:val="000000"/>
                <w:lang w:eastAsia="tr-TR"/>
              </w:rPr>
              <w:t xml:space="preserve">Hukuki alacak ve haklarımızın tespiti, takibi ve borçlarımızın ifası ile kanuni yükümlülüklerimiz ve Şirketimizin politikalarına uyum kapsamında işlenen kişisel veriler </w:t>
            </w:r>
          </w:p>
        </w:tc>
      </w:tr>
      <w:tr w:rsidR="009A38E2" w:rsidRPr="009A38E2" w:rsidTr="009A38E2">
        <w:tc>
          <w:tcPr>
            <w:tcW w:w="2514" w:type="dxa"/>
            <w:tcBorders>
              <w:top w:val="single" w:sz="6" w:space="0" w:color="auto"/>
              <w:bottom w:val="single" w:sz="6" w:space="0" w:color="auto"/>
              <w:right w:val="nil"/>
            </w:tcBorders>
            <w:shd w:val="clear" w:color="auto" w:fill="F2F2F2"/>
          </w:tcPr>
          <w:p w:rsidR="009A38E2" w:rsidRPr="009A38E2" w:rsidRDefault="009A38E2" w:rsidP="009A38E2">
            <w:pPr>
              <w:jc w:val="both"/>
              <w:rPr>
                <w:rFonts w:ascii="Arial" w:eastAsia="Times New Roman" w:hAnsi="Arial" w:cs="Arial"/>
                <w:b/>
                <w:color w:val="000000"/>
                <w:lang w:eastAsia="tr-TR"/>
              </w:rPr>
            </w:pPr>
            <w:r w:rsidRPr="009A38E2">
              <w:rPr>
                <w:rFonts w:ascii="Arial" w:eastAsia="Times New Roman" w:hAnsi="Arial" w:cs="Arial"/>
                <w:b/>
                <w:color w:val="000000"/>
                <w:lang w:eastAsia="tr-TR"/>
              </w:rPr>
              <w:t>Talep/Şikâyet Yönetimi Bilgisi</w:t>
            </w:r>
          </w:p>
        </w:tc>
        <w:tc>
          <w:tcPr>
            <w:tcW w:w="277" w:type="dxa"/>
            <w:tcBorders>
              <w:top w:val="single" w:sz="6" w:space="0" w:color="auto"/>
              <w:left w:val="nil"/>
              <w:bottom w:val="single" w:sz="6" w:space="0" w:color="auto"/>
            </w:tcBorders>
            <w:shd w:val="clear" w:color="auto" w:fill="F2F2F2"/>
          </w:tcPr>
          <w:p w:rsidR="009A38E2" w:rsidRPr="009A38E2" w:rsidRDefault="009A38E2" w:rsidP="009A38E2">
            <w:pPr>
              <w:jc w:val="both"/>
              <w:rPr>
                <w:rFonts w:ascii="Arial" w:eastAsia="Times New Roman" w:hAnsi="Arial" w:cs="Arial"/>
                <w:b/>
                <w:color w:val="000000"/>
                <w:lang w:eastAsia="tr-TR"/>
              </w:rPr>
            </w:pPr>
            <w:r w:rsidRPr="009A38E2">
              <w:rPr>
                <w:rFonts w:ascii="Arial" w:eastAsia="Times New Roman" w:hAnsi="Arial" w:cs="Arial"/>
                <w:b/>
                <w:color w:val="000000"/>
                <w:lang w:eastAsia="tr-TR"/>
              </w:rPr>
              <w:t>:</w:t>
            </w:r>
          </w:p>
        </w:tc>
        <w:tc>
          <w:tcPr>
            <w:tcW w:w="6924" w:type="dxa"/>
            <w:shd w:val="clear" w:color="auto" w:fill="F2F2F2"/>
          </w:tcPr>
          <w:p w:rsidR="009A38E2" w:rsidRPr="009A38E2" w:rsidRDefault="009A38E2" w:rsidP="009A38E2">
            <w:pPr>
              <w:jc w:val="both"/>
              <w:rPr>
                <w:rFonts w:ascii="Arial" w:eastAsia="Times New Roman" w:hAnsi="Arial" w:cs="Arial"/>
                <w:color w:val="000000"/>
                <w:lang w:eastAsia="tr-TR"/>
              </w:rPr>
            </w:pPr>
            <w:r w:rsidRPr="009A38E2">
              <w:rPr>
                <w:rFonts w:ascii="Arial" w:eastAsia="Times New Roman" w:hAnsi="Arial" w:cs="Arial"/>
                <w:color w:val="000000"/>
                <w:lang w:eastAsia="tr-TR"/>
              </w:rPr>
              <w:t xml:space="preserve">Şirketimize yöneltilmiş olan her türlü talep ve/veya şikâyetin alınması ve değerlendirilmesine ilişkin kişisel veriler </w:t>
            </w:r>
          </w:p>
        </w:tc>
      </w:tr>
      <w:tr w:rsidR="009A38E2" w:rsidRPr="009A38E2" w:rsidTr="009A38E2">
        <w:trPr>
          <w:trHeight w:val="50"/>
        </w:trPr>
        <w:tc>
          <w:tcPr>
            <w:tcW w:w="2514" w:type="dxa"/>
            <w:tcBorders>
              <w:top w:val="single" w:sz="6" w:space="0" w:color="auto"/>
              <w:bottom w:val="single" w:sz="6" w:space="0" w:color="auto"/>
              <w:right w:val="nil"/>
            </w:tcBorders>
            <w:shd w:val="clear" w:color="auto" w:fill="F2F2F2"/>
          </w:tcPr>
          <w:p w:rsidR="009A38E2" w:rsidRPr="009A38E2" w:rsidRDefault="009A38E2" w:rsidP="009A38E2">
            <w:pPr>
              <w:jc w:val="both"/>
              <w:rPr>
                <w:rFonts w:ascii="Arial" w:eastAsia="Times New Roman" w:hAnsi="Arial" w:cs="Arial"/>
                <w:b/>
                <w:color w:val="000000"/>
                <w:lang w:eastAsia="tr-TR"/>
              </w:rPr>
            </w:pPr>
            <w:r w:rsidRPr="009A38E2">
              <w:rPr>
                <w:rFonts w:ascii="Arial" w:eastAsia="Times New Roman" w:hAnsi="Arial" w:cs="Arial"/>
                <w:b/>
                <w:color w:val="000000"/>
                <w:lang w:eastAsia="tr-TR"/>
              </w:rPr>
              <w:t>Görsel ve İşitsel Veri</w:t>
            </w:r>
          </w:p>
        </w:tc>
        <w:tc>
          <w:tcPr>
            <w:tcW w:w="277" w:type="dxa"/>
            <w:tcBorders>
              <w:top w:val="single" w:sz="6" w:space="0" w:color="auto"/>
              <w:left w:val="nil"/>
              <w:bottom w:val="single" w:sz="6" w:space="0" w:color="auto"/>
            </w:tcBorders>
            <w:shd w:val="clear" w:color="auto" w:fill="F2F2F2"/>
          </w:tcPr>
          <w:p w:rsidR="009A38E2" w:rsidRPr="009A38E2" w:rsidRDefault="009A38E2" w:rsidP="009A38E2">
            <w:pPr>
              <w:jc w:val="both"/>
              <w:rPr>
                <w:rFonts w:ascii="Arial" w:eastAsia="Times New Roman" w:hAnsi="Arial" w:cs="Arial"/>
                <w:b/>
                <w:color w:val="000000"/>
                <w:lang w:eastAsia="tr-TR"/>
              </w:rPr>
            </w:pPr>
            <w:r w:rsidRPr="009A38E2">
              <w:rPr>
                <w:rFonts w:ascii="Arial" w:eastAsia="Times New Roman" w:hAnsi="Arial" w:cs="Arial"/>
                <w:b/>
                <w:color w:val="000000"/>
                <w:lang w:eastAsia="tr-TR"/>
              </w:rPr>
              <w:t>:</w:t>
            </w:r>
          </w:p>
        </w:tc>
        <w:tc>
          <w:tcPr>
            <w:tcW w:w="6924" w:type="dxa"/>
            <w:shd w:val="clear" w:color="auto" w:fill="F2F2F2"/>
          </w:tcPr>
          <w:p w:rsidR="009A38E2" w:rsidRPr="009A38E2" w:rsidRDefault="009A38E2" w:rsidP="009A38E2">
            <w:pPr>
              <w:jc w:val="both"/>
              <w:rPr>
                <w:rFonts w:ascii="Arial" w:eastAsia="Times New Roman" w:hAnsi="Arial" w:cs="Arial"/>
                <w:color w:val="000000"/>
                <w:lang w:eastAsia="tr-TR"/>
              </w:rPr>
            </w:pPr>
            <w:r w:rsidRPr="009A38E2">
              <w:rPr>
                <w:rFonts w:ascii="Arial" w:eastAsia="Times New Roman" w:hAnsi="Arial" w:cs="Arial"/>
                <w:color w:val="000000"/>
                <w:lang w:eastAsia="tr-TR"/>
              </w:rPr>
              <w:t xml:space="preserve">Fotoğraf, video vb. görsel veya işitsel niteliğe haiz veriler </w:t>
            </w:r>
          </w:p>
        </w:tc>
      </w:tr>
      <w:tr w:rsidR="009A38E2" w:rsidRPr="009A38E2" w:rsidTr="009A38E2">
        <w:trPr>
          <w:trHeight w:val="50"/>
        </w:trPr>
        <w:tc>
          <w:tcPr>
            <w:tcW w:w="2514" w:type="dxa"/>
            <w:tcBorders>
              <w:top w:val="single" w:sz="6" w:space="0" w:color="auto"/>
              <w:bottom w:val="single" w:sz="6" w:space="0" w:color="auto"/>
              <w:right w:val="nil"/>
            </w:tcBorders>
            <w:shd w:val="clear" w:color="auto" w:fill="F2F2F2"/>
          </w:tcPr>
          <w:p w:rsidR="009A38E2" w:rsidRPr="009A38E2" w:rsidRDefault="009A38E2" w:rsidP="009A38E2">
            <w:pPr>
              <w:jc w:val="both"/>
              <w:rPr>
                <w:rFonts w:ascii="Arial" w:eastAsia="Times New Roman" w:hAnsi="Arial" w:cs="Arial"/>
                <w:b/>
                <w:color w:val="000000"/>
                <w:lang w:eastAsia="tr-TR"/>
              </w:rPr>
            </w:pPr>
            <w:r w:rsidRPr="009A38E2">
              <w:rPr>
                <w:rFonts w:ascii="Arial" w:eastAsia="Times New Roman" w:hAnsi="Arial" w:cs="Arial"/>
                <w:b/>
                <w:color w:val="000000"/>
                <w:lang w:eastAsia="tr-TR"/>
              </w:rPr>
              <w:t>Fiziksel Mekân Güvenlik Bilgisi</w:t>
            </w:r>
          </w:p>
        </w:tc>
        <w:tc>
          <w:tcPr>
            <w:tcW w:w="277" w:type="dxa"/>
            <w:tcBorders>
              <w:top w:val="single" w:sz="6" w:space="0" w:color="auto"/>
              <w:left w:val="nil"/>
              <w:bottom w:val="single" w:sz="6" w:space="0" w:color="auto"/>
            </w:tcBorders>
            <w:shd w:val="clear" w:color="auto" w:fill="F2F2F2"/>
          </w:tcPr>
          <w:p w:rsidR="009A38E2" w:rsidRPr="009A38E2" w:rsidRDefault="009A38E2" w:rsidP="009A38E2">
            <w:pPr>
              <w:jc w:val="both"/>
              <w:rPr>
                <w:rFonts w:ascii="Arial" w:eastAsia="Times New Roman" w:hAnsi="Arial" w:cs="Arial"/>
                <w:b/>
                <w:color w:val="000000"/>
                <w:lang w:eastAsia="tr-TR"/>
              </w:rPr>
            </w:pPr>
            <w:r w:rsidRPr="009A38E2">
              <w:rPr>
                <w:rFonts w:ascii="Arial" w:eastAsia="Times New Roman" w:hAnsi="Arial" w:cs="Arial"/>
                <w:b/>
                <w:color w:val="000000"/>
                <w:lang w:eastAsia="tr-TR"/>
              </w:rPr>
              <w:t>:</w:t>
            </w:r>
          </w:p>
        </w:tc>
        <w:tc>
          <w:tcPr>
            <w:tcW w:w="6924" w:type="dxa"/>
            <w:shd w:val="clear" w:color="auto" w:fill="F2F2F2"/>
          </w:tcPr>
          <w:p w:rsidR="009A38E2" w:rsidRPr="009A38E2" w:rsidRDefault="009A38E2" w:rsidP="009A38E2">
            <w:pPr>
              <w:jc w:val="both"/>
              <w:rPr>
                <w:rFonts w:ascii="Arial" w:eastAsia="Times New Roman" w:hAnsi="Arial" w:cs="Arial"/>
                <w:color w:val="000000"/>
                <w:lang w:eastAsia="tr-TR"/>
              </w:rPr>
            </w:pPr>
            <w:r w:rsidRPr="009A38E2">
              <w:rPr>
                <w:rFonts w:ascii="Arial" w:eastAsia="Times New Roman" w:hAnsi="Arial" w:cs="Arial"/>
                <w:color w:val="000000"/>
                <w:lang w:eastAsia="tr-TR"/>
              </w:rPr>
              <w:t xml:space="preserve">Fiziksel mekâna girişte, fiziksel mekânın içerisinde kalış sırasında alınan kayıtlar ve belgelere ilişkin kişisel veriler; kamera kayıtları, ziyaretçi kayıtları gibi veriler </w:t>
            </w:r>
          </w:p>
        </w:tc>
      </w:tr>
      <w:tr w:rsidR="009A38E2" w:rsidRPr="009A38E2" w:rsidTr="009A38E2">
        <w:trPr>
          <w:trHeight w:val="50"/>
        </w:trPr>
        <w:tc>
          <w:tcPr>
            <w:tcW w:w="2514" w:type="dxa"/>
            <w:tcBorders>
              <w:top w:val="single" w:sz="6" w:space="0" w:color="auto"/>
              <w:bottom w:val="single" w:sz="6" w:space="0" w:color="auto"/>
              <w:right w:val="nil"/>
            </w:tcBorders>
            <w:shd w:val="clear" w:color="auto" w:fill="F2F2F2"/>
          </w:tcPr>
          <w:p w:rsidR="009A38E2" w:rsidRPr="009A38E2" w:rsidRDefault="009A38E2" w:rsidP="009A38E2">
            <w:pPr>
              <w:jc w:val="both"/>
              <w:rPr>
                <w:rFonts w:ascii="Arial" w:eastAsia="Times New Roman" w:hAnsi="Arial" w:cs="Arial"/>
                <w:b/>
                <w:color w:val="000000"/>
                <w:lang w:eastAsia="tr-TR"/>
              </w:rPr>
            </w:pPr>
            <w:r w:rsidRPr="009A38E2">
              <w:rPr>
                <w:rFonts w:ascii="Arial" w:eastAsia="Times New Roman" w:hAnsi="Arial" w:cs="Arial"/>
                <w:b/>
                <w:color w:val="000000"/>
                <w:lang w:eastAsia="tr-TR"/>
              </w:rPr>
              <w:t xml:space="preserve">Denetim ve Teftiş Bilgisi </w:t>
            </w:r>
          </w:p>
        </w:tc>
        <w:tc>
          <w:tcPr>
            <w:tcW w:w="277" w:type="dxa"/>
            <w:tcBorders>
              <w:top w:val="single" w:sz="6" w:space="0" w:color="auto"/>
              <w:left w:val="nil"/>
              <w:bottom w:val="single" w:sz="6" w:space="0" w:color="auto"/>
            </w:tcBorders>
            <w:shd w:val="clear" w:color="auto" w:fill="F2F2F2"/>
          </w:tcPr>
          <w:p w:rsidR="009A38E2" w:rsidRPr="009A38E2" w:rsidRDefault="009A38E2" w:rsidP="009A38E2">
            <w:pPr>
              <w:jc w:val="both"/>
              <w:rPr>
                <w:rFonts w:ascii="Arial" w:eastAsia="Times New Roman" w:hAnsi="Arial" w:cs="Arial"/>
                <w:b/>
                <w:color w:val="000000"/>
                <w:lang w:eastAsia="tr-TR"/>
              </w:rPr>
            </w:pPr>
            <w:r w:rsidRPr="009A38E2">
              <w:rPr>
                <w:rFonts w:ascii="Arial" w:eastAsia="Times New Roman" w:hAnsi="Arial" w:cs="Arial"/>
                <w:b/>
                <w:color w:val="000000"/>
                <w:lang w:eastAsia="tr-TR"/>
              </w:rPr>
              <w:t>:</w:t>
            </w:r>
          </w:p>
        </w:tc>
        <w:tc>
          <w:tcPr>
            <w:tcW w:w="6924" w:type="dxa"/>
            <w:shd w:val="clear" w:color="auto" w:fill="F2F2F2"/>
          </w:tcPr>
          <w:p w:rsidR="009A38E2" w:rsidRPr="009A38E2" w:rsidRDefault="009A38E2" w:rsidP="009A38E2">
            <w:pPr>
              <w:jc w:val="both"/>
              <w:rPr>
                <w:rFonts w:ascii="Arial" w:eastAsia="Times New Roman" w:hAnsi="Arial" w:cs="Arial"/>
                <w:color w:val="000000"/>
                <w:lang w:eastAsia="tr-TR"/>
              </w:rPr>
            </w:pPr>
            <w:r w:rsidRPr="009A38E2">
              <w:rPr>
                <w:rFonts w:ascii="Arial" w:eastAsia="Times New Roman" w:hAnsi="Arial" w:cs="Arial"/>
                <w:color w:val="000000"/>
                <w:lang w:eastAsia="tr-TR"/>
              </w:rPr>
              <w:t xml:space="preserve">Şirketimizin kanuni yükümlülükleri ve şirket politikalarına uyumu kapsamında iç veya dış denetim faaliyetleri sırasında işlenen kişisel veriler </w:t>
            </w:r>
          </w:p>
        </w:tc>
      </w:tr>
      <w:tr w:rsidR="009A38E2" w:rsidRPr="009A38E2" w:rsidTr="009A38E2">
        <w:trPr>
          <w:trHeight w:val="50"/>
        </w:trPr>
        <w:tc>
          <w:tcPr>
            <w:tcW w:w="2514" w:type="dxa"/>
            <w:tcBorders>
              <w:top w:val="single" w:sz="6" w:space="0" w:color="auto"/>
              <w:bottom w:val="single" w:sz="6" w:space="0" w:color="auto"/>
              <w:right w:val="nil"/>
            </w:tcBorders>
            <w:shd w:val="clear" w:color="auto" w:fill="F2F2F2"/>
          </w:tcPr>
          <w:p w:rsidR="009A38E2" w:rsidRPr="009A38E2" w:rsidRDefault="009A38E2" w:rsidP="009A38E2">
            <w:pPr>
              <w:jc w:val="both"/>
              <w:rPr>
                <w:rFonts w:ascii="Arial" w:eastAsia="Times New Roman" w:hAnsi="Arial" w:cs="Arial"/>
                <w:b/>
                <w:color w:val="000000"/>
                <w:lang w:eastAsia="tr-TR"/>
              </w:rPr>
            </w:pPr>
            <w:r w:rsidRPr="009A38E2">
              <w:rPr>
                <w:rFonts w:ascii="Arial" w:hAnsi="Arial" w:cs="Arial"/>
                <w:b/>
              </w:rPr>
              <w:t xml:space="preserve">Çalışan Adayı Bilgisi </w:t>
            </w:r>
          </w:p>
        </w:tc>
        <w:tc>
          <w:tcPr>
            <w:tcW w:w="277" w:type="dxa"/>
            <w:tcBorders>
              <w:top w:val="single" w:sz="6" w:space="0" w:color="auto"/>
              <w:left w:val="nil"/>
              <w:bottom w:val="single" w:sz="6" w:space="0" w:color="auto"/>
            </w:tcBorders>
            <w:shd w:val="clear" w:color="auto" w:fill="F2F2F2"/>
          </w:tcPr>
          <w:p w:rsidR="009A38E2" w:rsidRPr="009A38E2" w:rsidRDefault="009A38E2" w:rsidP="009A38E2">
            <w:pPr>
              <w:jc w:val="both"/>
              <w:rPr>
                <w:rFonts w:ascii="Arial" w:eastAsia="Times New Roman" w:hAnsi="Arial" w:cs="Arial"/>
                <w:b/>
                <w:color w:val="000000"/>
                <w:lang w:eastAsia="tr-TR"/>
              </w:rPr>
            </w:pPr>
            <w:r w:rsidRPr="009A38E2">
              <w:rPr>
                <w:rFonts w:ascii="Arial" w:eastAsia="Times New Roman" w:hAnsi="Arial" w:cs="Arial"/>
                <w:b/>
                <w:color w:val="000000" w:themeColor="text1"/>
                <w:lang w:eastAsia="tr-TR"/>
              </w:rPr>
              <w:t xml:space="preserve">: </w:t>
            </w:r>
          </w:p>
        </w:tc>
        <w:tc>
          <w:tcPr>
            <w:tcW w:w="6924" w:type="dxa"/>
            <w:shd w:val="clear" w:color="auto" w:fill="F2F2F2"/>
          </w:tcPr>
          <w:p w:rsidR="009A38E2" w:rsidRPr="009A38E2" w:rsidRDefault="009A38E2" w:rsidP="009A38E2">
            <w:pPr>
              <w:jc w:val="both"/>
              <w:rPr>
                <w:rFonts w:ascii="Arial" w:eastAsia="Times New Roman" w:hAnsi="Arial" w:cs="Arial"/>
                <w:color w:val="000000"/>
                <w:lang w:eastAsia="tr-TR"/>
              </w:rPr>
            </w:pPr>
            <w:r w:rsidRPr="009A38E2">
              <w:rPr>
                <w:rFonts w:ascii="Arial" w:eastAsia="Times New Roman" w:hAnsi="Arial" w:cs="Arial"/>
                <w:color w:val="000000" w:themeColor="text1"/>
                <w:lang w:eastAsia="tr-TR"/>
              </w:rPr>
              <w:t xml:space="preserve">Şirketimize herhangi bir yolla iş başvurusunda bulunmuş ya da çalışan ve/veya stajyer adaylarımızın özgeçmiş bilgileri </w:t>
            </w:r>
          </w:p>
        </w:tc>
      </w:tr>
      <w:tr w:rsidR="009A38E2" w:rsidRPr="009A38E2" w:rsidTr="009A38E2">
        <w:trPr>
          <w:trHeight w:val="50"/>
        </w:trPr>
        <w:tc>
          <w:tcPr>
            <w:tcW w:w="2514" w:type="dxa"/>
            <w:tcBorders>
              <w:top w:val="single" w:sz="6" w:space="0" w:color="auto"/>
              <w:right w:val="nil"/>
            </w:tcBorders>
            <w:shd w:val="clear" w:color="auto" w:fill="F2F2F2"/>
          </w:tcPr>
          <w:p w:rsidR="009A38E2" w:rsidRPr="009A38E2" w:rsidRDefault="009A38E2" w:rsidP="009A38E2">
            <w:pPr>
              <w:jc w:val="both"/>
              <w:rPr>
                <w:rFonts w:ascii="Arial" w:hAnsi="Arial" w:cs="Arial"/>
                <w:b/>
              </w:rPr>
            </w:pPr>
            <w:r w:rsidRPr="009A38E2">
              <w:rPr>
                <w:rFonts w:ascii="Arial" w:hAnsi="Arial" w:cs="Arial"/>
                <w:b/>
              </w:rPr>
              <w:t xml:space="preserve">Özel Nitelikli Kişisel Veri </w:t>
            </w:r>
          </w:p>
        </w:tc>
        <w:tc>
          <w:tcPr>
            <w:tcW w:w="277" w:type="dxa"/>
            <w:tcBorders>
              <w:top w:val="single" w:sz="6" w:space="0" w:color="auto"/>
              <w:left w:val="nil"/>
            </w:tcBorders>
            <w:shd w:val="clear" w:color="auto" w:fill="F2F2F2"/>
          </w:tcPr>
          <w:p w:rsidR="009A38E2" w:rsidRPr="009A38E2" w:rsidRDefault="009A38E2" w:rsidP="009A38E2">
            <w:pPr>
              <w:jc w:val="both"/>
              <w:rPr>
                <w:rFonts w:ascii="Arial" w:eastAsia="Times New Roman" w:hAnsi="Arial" w:cs="Arial"/>
                <w:b/>
                <w:color w:val="000000" w:themeColor="text1"/>
                <w:lang w:eastAsia="tr-TR"/>
              </w:rPr>
            </w:pPr>
            <w:r w:rsidRPr="009A38E2">
              <w:rPr>
                <w:rFonts w:ascii="Arial" w:eastAsia="Times New Roman" w:hAnsi="Arial" w:cs="Arial"/>
                <w:b/>
                <w:color w:val="000000" w:themeColor="text1"/>
                <w:lang w:eastAsia="tr-TR"/>
              </w:rPr>
              <w:t>:</w:t>
            </w:r>
          </w:p>
        </w:tc>
        <w:tc>
          <w:tcPr>
            <w:tcW w:w="6924" w:type="dxa"/>
            <w:shd w:val="clear" w:color="auto" w:fill="F2F2F2"/>
          </w:tcPr>
          <w:p w:rsidR="009A38E2" w:rsidRPr="009A38E2" w:rsidRDefault="009A38E2" w:rsidP="009A38E2">
            <w:pPr>
              <w:jc w:val="both"/>
              <w:rPr>
                <w:rFonts w:ascii="Arial" w:eastAsia="Times New Roman" w:hAnsi="Arial" w:cs="Arial"/>
                <w:color w:val="000000"/>
                <w:lang w:eastAsia="tr-TR"/>
              </w:rPr>
            </w:pPr>
            <w:r w:rsidRPr="009A38E2">
              <w:rPr>
                <w:rFonts w:ascii="Arial" w:eastAsia="Times New Roman" w:hAnsi="Arial" w:cs="Arial"/>
                <w:color w:val="000000" w:themeColor="text1"/>
                <w:lang w:eastAsia="tr-TR"/>
              </w:rPr>
              <w:t xml:space="preserve">Kişilerin ırkı, etnik kökeni, siyasi düşüncesi, felsefi inancı, dini, mezhebi veya diğer inançları, kılık ve kıyafeti, dernek, vakıf ya da sendika üyeliği, sağlığı, cinsel hayatı, ceza mahkûmiyeti ve güvenlik tedbirleriyle ilgili verileri ile </w:t>
            </w:r>
            <w:proofErr w:type="spellStart"/>
            <w:r w:rsidRPr="009A38E2">
              <w:rPr>
                <w:rFonts w:ascii="Arial" w:eastAsia="Times New Roman" w:hAnsi="Arial" w:cs="Arial"/>
                <w:color w:val="000000" w:themeColor="text1"/>
                <w:lang w:eastAsia="tr-TR"/>
              </w:rPr>
              <w:t>biyometrik</w:t>
            </w:r>
            <w:proofErr w:type="spellEnd"/>
            <w:r w:rsidRPr="009A38E2">
              <w:rPr>
                <w:rFonts w:ascii="Arial" w:eastAsia="Times New Roman" w:hAnsi="Arial" w:cs="Arial"/>
                <w:color w:val="000000" w:themeColor="text1"/>
                <w:lang w:eastAsia="tr-TR"/>
              </w:rPr>
              <w:t xml:space="preserve"> ve genetik verileri anlamına gelmektedir.</w:t>
            </w:r>
          </w:p>
        </w:tc>
      </w:tr>
    </w:tbl>
    <w:p w:rsidR="009A38E2" w:rsidRPr="009A38E2" w:rsidRDefault="009A38E2" w:rsidP="009A38E2">
      <w:pPr>
        <w:jc w:val="both"/>
        <w:rPr>
          <w:rFonts w:ascii="Arial" w:hAnsi="Arial" w:cs="Arial"/>
          <w:lang w:eastAsia="tr-TR"/>
        </w:rPr>
      </w:pPr>
    </w:p>
    <w:p w:rsidR="009A38E2" w:rsidRPr="009A38E2" w:rsidRDefault="009A38E2" w:rsidP="009A38E2">
      <w:pPr>
        <w:jc w:val="both"/>
        <w:rPr>
          <w:rFonts w:ascii="Arial" w:hAnsi="Arial" w:cs="Arial"/>
          <w:lang w:eastAsia="tr-TR"/>
        </w:rPr>
      </w:pPr>
    </w:p>
    <w:p w:rsidR="009A38E2" w:rsidRPr="009A38E2" w:rsidRDefault="009A38E2" w:rsidP="009A38E2">
      <w:pPr>
        <w:jc w:val="both"/>
        <w:rPr>
          <w:rFonts w:ascii="Arial" w:hAnsi="Arial" w:cs="Arial"/>
          <w:lang w:eastAsia="tr-TR"/>
        </w:rPr>
      </w:pPr>
    </w:p>
    <w:p w:rsidR="009A38E2" w:rsidRPr="009A38E2" w:rsidRDefault="009A38E2" w:rsidP="009A38E2">
      <w:pPr>
        <w:jc w:val="both"/>
        <w:rPr>
          <w:rFonts w:ascii="Arial" w:hAnsi="Arial" w:cs="Arial"/>
          <w:lang w:eastAsia="tr-TR"/>
        </w:rPr>
      </w:pPr>
    </w:p>
    <w:p w:rsidR="009A38E2" w:rsidRPr="009A38E2" w:rsidRDefault="009A38E2" w:rsidP="009A38E2">
      <w:pPr>
        <w:jc w:val="both"/>
        <w:rPr>
          <w:rFonts w:ascii="Arial" w:hAnsi="Arial" w:cs="Arial"/>
          <w:lang w:eastAsia="tr-TR"/>
        </w:rPr>
      </w:pPr>
    </w:p>
    <w:p w:rsidR="009A38E2" w:rsidRPr="009A38E2" w:rsidRDefault="009A38E2" w:rsidP="009A38E2">
      <w:pPr>
        <w:jc w:val="both"/>
        <w:rPr>
          <w:rFonts w:ascii="Arial" w:hAnsi="Arial" w:cs="Arial"/>
          <w:lang w:eastAsia="tr-TR"/>
        </w:rPr>
      </w:pPr>
    </w:p>
    <w:p w:rsidR="009A38E2" w:rsidRPr="009A38E2" w:rsidRDefault="009A38E2" w:rsidP="009A38E2">
      <w:pPr>
        <w:jc w:val="both"/>
        <w:rPr>
          <w:rFonts w:ascii="Arial" w:hAnsi="Arial" w:cs="Arial"/>
          <w:lang w:eastAsia="tr-TR"/>
        </w:rPr>
      </w:pPr>
    </w:p>
    <w:p w:rsidR="009A38E2" w:rsidRPr="009A38E2" w:rsidRDefault="009A38E2" w:rsidP="009A38E2">
      <w:pPr>
        <w:jc w:val="both"/>
        <w:rPr>
          <w:rFonts w:ascii="Arial" w:hAnsi="Arial" w:cs="Arial"/>
          <w:lang w:eastAsia="tr-TR"/>
        </w:rPr>
      </w:pPr>
    </w:p>
    <w:p w:rsidR="009A38E2" w:rsidRPr="009A38E2" w:rsidRDefault="009A38E2" w:rsidP="009A38E2">
      <w:pPr>
        <w:jc w:val="both"/>
        <w:rPr>
          <w:rFonts w:ascii="Arial" w:hAnsi="Arial" w:cs="Arial"/>
          <w:lang w:eastAsia="tr-TR"/>
        </w:rPr>
      </w:pPr>
    </w:p>
    <w:p w:rsidR="009A38E2" w:rsidRPr="009A38E2" w:rsidRDefault="009A38E2" w:rsidP="009A38E2">
      <w:pPr>
        <w:jc w:val="both"/>
        <w:rPr>
          <w:rFonts w:ascii="Arial" w:hAnsi="Arial" w:cs="Arial"/>
          <w:lang w:eastAsia="tr-TR"/>
        </w:rPr>
      </w:pPr>
    </w:p>
    <w:p w:rsidR="00FA09D5" w:rsidRDefault="00FA09D5">
      <w:pPr>
        <w:rPr>
          <w:rFonts w:ascii="Arial" w:eastAsiaTheme="majorEastAsia" w:hAnsi="Arial" w:cs="Arial"/>
          <w:b/>
          <w:bCs/>
          <w:color w:val="4F81BD" w:themeColor="accent1"/>
          <w:lang w:eastAsia="tr-TR"/>
        </w:rPr>
      </w:pPr>
      <w:bookmarkStart w:id="52" w:name="_Toc32999618"/>
      <w:r>
        <w:rPr>
          <w:rFonts w:ascii="Arial" w:hAnsi="Arial" w:cs="Arial"/>
          <w:lang w:eastAsia="tr-TR"/>
        </w:rPr>
        <w:br w:type="page"/>
      </w:r>
    </w:p>
    <w:p w:rsidR="009A38E2" w:rsidRPr="009A38E2" w:rsidRDefault="009A38E2" w:rsidP="009A38E2">
      <w:pPr>
        <w:pStyle w:val="Balk2"/>
        <w:spacing w:before="0"/>
        <w:rPr>
          <w:rFonts w:ascii="Arial" w:hAnsi="Arial" w:cs="Arial"/>
          <w:sz w:val="22"/>
          <w:szCs w:val="22"/>
          <w:lang w:eastAsia="tr-TR"/>
        </w:rPr>
      </w:pPr>
      <w:bookmarkStart w:id="53" w:name="_Toc36201450"/>
      <w:r w:rsidRPr="009A38E2">
        <w:rPr>
          <w:rFonts w:ascii="Arial" w:hAnsi="Arial" w:cs="Arial"/>
          <w:sz w:val="22"/>
          <w:szCs w:val="22"/>
          <w:lang w:eastAsia="tr-TR"/>
        </w:rPr>
        <w:lastRenderedPageBreak/>
        <w:t>EK-3 KİŞİSEL VERİ İŞLEME AMAÇLARI</w:t>
      </w:r>
      <w:bookmarkEnd w:id="52"/>
      <w:bookmarkEnd w:id="53"/>
      <w:r w:rsidRPr="009A38E2">
        <w:rPr>
          <w:rFonts w:ascii="Arial" w:hAnsi="Arial" w:cs="Arial"/>
          <w:sz w:val="22"/>
          <w:szCs w:val="22"/>
          <w:lang w:eastAsia="tr-TR"/>
        </w:rPr>
        <w:t xml:space="preserve"> </w:t>
      </w:r>
    </w:p>
    <w:p w:rsidR="009A38E2" w:rsidRPr="009A38E2" w:rsidRDefault="009A38E2" w:rsidP="009A38E2">
      <w:pPr>
        <w:jc w:val="both"/>
        <w:rPr>
          <w:rFonts w:ascii="Arial" w:hAnsi="Arial" w:cs="Arial"/>
          <w:lang w:eastAsia="tr-TR"/>
        </w:rPr>
      </w:pPr>
    </w:p>
    <w:tbl>
      <w:tblPr>
        <w:tblStyle w:val="TableGrid3"/>
        <w:tblW w:w="9715" w:type="dxa"/>
        <w:tblLook w:val="04A0" w:firstRow="1" w:lastRow="0" w:firstColumn="1" w:lastColumn="0" w:noHBand="0" w:noVBand="1"/>
      </w:tblPr>
      <w:tblGrid>
        <w:gridCol w:w="4516"/>
        <w:gridCol w:w="5199"/>
      </w:tblGrid>
      <w:tr w:rsidR="009A38E2" w:rsidRPr="009A38E2" w:rsidTr="009A38E2">
        <w:tc>
          <w:tcPr>
            <w:tcW w:w="4516" w:type="dxa"/>
            <w:tcBorders>
              <w:bottom w:val="single" w:sz="4" w:space="0" w:color="auto"/>
            </w:tcBorders>
            <w:shd w:val="clear" w:color="auto" w:fill="808080"/>
          </w:tcPr>
          <w:p w:rsidR="009A38E2" w:rsidRPr="009A38E2" w:rsidRDefault="009A38E2" w:rsidP="009A38E2">
            <w:pPr>
              <w:jc w:val="center"/>
              <w:rPr>
                <w:rFonts w:ascii="Arial" w:hAnsi="Arial" w:cs="Arial"/>
                <w:lang w:eastAsia="tr-TR"/>
              </w:rPr>
            </w:pPr>
            <w:r w:rsidRPr="009A38E2">
              <w:rPr>
                <w:rFonts w:ascii="Arial" w:hAnsi="Arial" w:cs="Arial"/>
                <w:b/>
                <w:color w:val="FFFFFF"/>
              </w:rPr>
              <w:t>ANA AMAÇLAR (BİRİNCİL)</w:t>
            </w:r>
          </w:p>
        </w:tc>
        <w:tc>
          <w:tcPr>
            <w:tcW w:w="5199" w:type="dxa"/>
            <w:shd w:val="clear" w:color="auto" w:fill="808080"/>
          </w:tcPr>
          <w:p w:rsidR="009A38E2" w:rsidRPr="009A38E2" w:rsidRDefault="009A38E2" w:rsidP="009A38E2">
            <w:pPr>
              <w:jc w:val="center"/>
              <w:rPr>
                <w:rFonts w:ascii="Arial" w:hAnsi="Arial" w:cs="Arial"/>
                <w:b/>
                <w:color w:val="FFFFFF"/>
              </w:rPr>
            </w:pPr>
            <w:r w:rsidRPr="009A38E2">
              <w:rPr>
                <w:rFonts w:ascii="Arial" w:hAnsi="Arial" w:cs="Arial"/>
                <w:b/>
                <w:color w:val="FFFFFF"/>
              </w:rPr>
              <w:t>ALT AMAÇLAR (İKİNCİL)</w:t>
            </w:r>
          </w:p>
          <w:p w:rsidR="009A38E2" w:rsidRPr="009A38E2" w:rsidRDefault="009A38E2" w:rsidP="009A38E2">
            <w:pPr>
              <w:jc w:val="center"/>
              <w:rPr>
                <w:rFonts w:ascii="Arial" w:hAnsi="Arial" w:cs="Arial"/>
                <w:lang w:eastAsia="tr-TR"/>
              </w:rPr>
            </w:pPr>
          </w:p>
        </w:tc>
      </w:tr>
      <w:tr w:rsidR="009A38E2" w:rsidRPr="009A38E2" w:rsidTr="009A38E2">
        <w:tc>
          <w:tcPr>
            <w:tcW w:w="4516" w:type="dxa"/>
            <w:vMerge w:val="restart"/>
            <w:shd w:val="clear" w:color="auto" w:fill="F2F2F2"/>
            <w:vAlign w:val="center"/>
          </w:tcPr>
          <w:p w:rsidR="009A38E2" w:rsidRPr="009A38E2" w:rsidRDefault="009A38E2" w:rsidP="009A38E2">
            <w:pPr>
              <w:jc w:val="center"/>
              <w:rPr>
                <w:rFonts w:ascii="Arial" w:hAnsi="Arial" w:cs="Arial"/>
                <w:b/>
                <w:lang w:eastAsia="tr-TR"/>
              </w:rPr>
            </w:pPr>
            <w:r w:rsidRPr="009A38E2">
              <w:rPr>
                <w:rFonts w:ascii="Arial" w:hAnsi="Arial" w:cs="Arial"/>
                <w:b/>
                <w:lang w:eastAsia="tr-TR"/>
              </w:rPr>
              <w:t>Şirket'in insan kaynakları politikaları ve süreçlerinin planlanmasının ve icra edilmesi</w:t>
            </w:r>
          </w:p>
        </w:tc>
        <w:tc>
          <w:tcPr>
            <w:tcW w:w="5199" w:type="dxa"/>
            <w:shd w:val="clear" w:color="auto" w:fill="F2F2F2" w:themeFill="background1" w:themeFillShade="F2"/>
            <w:vAlign w:val="bottom"/>
          </w:tcPr>
          <w:p w:rsidR="009A38E2" w:rsidRPr="009A38E2" w:rsidRDefault="009A38E2" w:rsidP="009A38E2">
            <w:pPr>
              <w:jc w:val="both"/>
              <w:rPr>
                <w:rFonts w:ascii="Arial" w:hAnsi="Arial" w:cs="Arial"/>
              </w:rPr>
            </w:pPr>
            <w:r w:rsidRPr="009A38E2">
              <w:rPr>
                <w:rFonts w:ascii="Arial" w:hAnsi="Arial" w:cs="Arial"/>
                <w:color w:val="000000"/>
              </w:rPr>
              <w:t>Çalışan adaylarının başvuru, seçme ve değerlendirme süreçlerinin planlaması veya yürütülmesi</w:t>
            </w:r>
          </w:p>
        </w:tc>
      </w:tr>
      <w:tr w:rsidR="009A38E2" w:rsidRPr="009A38E2" w:rsidTr="009A38E2">
        <w:tc>
          <w:tcPr>
            <w:tcW w:w="4516" w:type="dxa"/>
            <w:vMerge/>
            <w:shd w:val="clear" w:color="auto" w:fill="F2F2F2"/>
            <w:vAlign w:val="center"/>
          </w:tcPr>
          <w:p w:rsidR="009A38E2" w:rsidRPr="009A38E2" w:rsidRDefault="009A38E2" w:rsidP="009A38E2">
            <w:pPr>
              <w:jc w:val="center"/>
              <w:rPr>
                <w:rFonts w:ascii="Arial" w:hAnsi="Arial" w:cs="Arial"/>
                <w:b/>
                <w:lang w:eastAsia="tr-TR"/>
              </w:rPr>
            </w:pPr>
          </w:p>
        </w:tc>
        <w:tc>
          <w:tcPr>
            <w:tcW w:w="5199" w:type="dxa"/>
            <w:shd w:val="clear" w:color="auto" w:fill="F2F2F2" w:themeFill="background1" w:themeFillShade="F2"/>
            <w:vAlign w:val="bottom"/>
          </w:tcPr>
          <w:p w:rsidR="009A38E2" w:rsidRPr="009A38E2" w:rsidRDefault="009A38E2" w:rsidP="009A38E2">
            <w:pPr>
              <w:jc w:val="both"/>
              <w:rPr>
                <w:rFonts w:ascii="Arial" w:hAnsi="Arial" w:cs="Arial"/>
              </w:rPr>
            </w:pPr>
            <w:r w:rsidRPr="009A38E2">
              <w:rPr>
                <w:rFonts w:ascii="Arial" w:hAnsi="Arial" w:cs="Arial"/>
                <w:color w:val="000000"/>
              </w:rPr>
              <w:t>Stajyer veya öğrenci temin, yerleştirilmesi ve operasyon süreçlerinin planlanması veya icrası</w:t>
            </w:r>
          </w:p>
        </w:tc>
      </w:tr>
      <w:tr w:rsidR="009A38E2" w:rsidRPr="009A38E2" w:rsidTr="009A38E2">
        <w:tc>
          <w:tcPr>
            <w:tcW w:w="4516" w:type="dxa"/>
            <w:vMerge/>
            <w:shd w:val="clear" w:color="auto" w:fill="F2F2F2"/>
            <w:vAlign w:val="center"/>
          </w:tcPr>
          <w:p w:rsidR="009A38E2" w:rsidRPr="009A38E2" w:rsidRDefault="009A38E2" w:rsidP="009A38E2">
            <w:pPr>
              <w:jc w:val="center"/>
              <w:rPr>
                <w:rFonts w:ascii="Arial" w:hAnsi="Arial" w:cs="Arial"/>
                <w:b/>
                <w:lang w:eastAsia="tr-TR"/>
              </w:rPr>
            </w:pPr>
          </w:p>
        </w:tc>
        <w:tc>
          <w:tcPr>
            <w:tcW w:w="5199" w:type="dxa"/>
            <w:shd w:val="clear" w:color="auto" w:fill="F2F2F2" w:themeFill="background1" w:themeFillShade="F2"/>
            <w:vAlign w:val="bottom"/>
          </w:tcPr>
          <w:p w:rsidR="009A38E2" w:rsidRPr="009A38E2" w:rsidRDefault="009A38E2" w:rsidP="009A38E2">
            <w:pPr>
              <w:jc w:val="both"/>
              <w:rPr>
                <w:rFonts w:ascii="Arial" w:hAnsi="Arial" w:cs="Arial"/>
                <w:lang w:eastAsia="tr-TR"/>
              </w:rPr>
            </w:pPr>
            <w:r w:rsidRPr="009A38E2">
              <w:rPr>
                <w:rFonts w:ascii="Arial" w:hAnsi="Arial" w:cs="Arial"/>
                <w:color w:val="000000"/>
              </w:rPr>
              <w:t>Çalışan adayı veya öğrenci veya stajyer yerleştirilmesi için gerekli iç/dış iletişim aktivitelerinin planlanması veya icrası</w:t>
            </w:r>
          </w:p>
        </w:tc>
      </w:tr>
      <w:tr w:rsidR="009A38E2" w:rsidRPr="009A38E2" w:rsidTr="009A38E2">
        <w:tc>
          <w:tcPr>
            <w:tcW w:w="4516" w:type="dxa"/>
            <w:vMerge/>
            <w:shd w:val="clear" w:color="auto" w:fill="F2F2F2"/>
            <w:vAlign w:val="center"/>
          </w:tcPr>
          <w:p w:rsidR="009A38E2" w:rsidRPr="009A38E2" w:rsidRDefault="009A38E2" w:rsidP="009A38E2">
            <w:pPr>
              <w:jc w:val="center"/>
              <w:rPr>
                <w:rFonts w:ascii="Arial" w:hAnsi="Arial" w:cs="Arial"/>
                <w:b/>
                <w:lang w:eastAsia="tr-TR"/>
              </w:rPr>
            </w:pPr>
          </w:p>
        </w:tc>
        <w:tc>
          <w:tcPr>
            <w:tcW w:w="5199" w:type="dxa"/>
            <w:shd w:val="clear" w:color="auto" w:fill="F2F2F2" w:themeFill="background1" w:themeFillShade="F2"/>
            <w:vAlign w:val="bottom"/>
          </w:tcPr>
          <w:p w:rsidR="009A38E2" w:rsidRPr="009A38E2" w:rsidRDefault="009A38E2" w:rsidP="009A38E2">
            <w:pPr>
              <w:jc w:val="both"/>
              <w:rPr>
                <w:rFonts w:ascii="Arial" w:hAnsi="Arial" w:cs="Arial"/>
              </w:rPr>
            </w:pPr>
            <w:r w:rsidRPr="009A38E2">
              <w:rPr>
                <w:rFonts w:ascii="Arial" w:hAnsi="Arial" w:cs="Arial"/>
                <w:color w:val="000000"/>
              </w:rPr>
              <w:t>İş sağlığı veya güvenliği çerçevesinde gerçekleştirilmesi gereken faaliyetlerin planlanması veya icrası</w:t>
            </w:r>
          </w:p>
        </w:tc>
      </w:tr>
      <w:tr w:rsidR="009A38E2" w:rsidRPr="009A38E2" w:rsidTr="009A38E2">
        <w:tc>
          <w:tcPr>
            <w:tcW w:w="4516" w:type="dxa"/>
            <w:vMerge/>
            <w:shd w:val="clear" w:color="auto" w:fill="F2F2F2"/>
            <w:vAlign w:val="center"/>
          </w:tcPr>
          <w:p w:rsidR="009A38E2" w:rsidRPr="009A38E2" w:rsidRDefault="009A38E2" w:rsidP="009A38E2">
            <w:pPr>
              <w:jc w:val="center"/>
              <w:rPr>
                <w:rFonts w:ascii="Arial" w:hAnsi="Arial" w:cs="Arial"/>
                <w:b/>
                <w:lang w:eastAsia="tr-TR"/>
              </w:rPr>
            </w:pPr>
          </w:p>
        </w:tc>
        <w:tc>
          <w:tcPr>
            <w:tcW w:w="5199" w:type="dxa"/>
            <w:shd w:val="clear" w:color="auto" w:fill="F2F2F2" w:themeFill="background1" w:themeFillShade="F2"/>
            <w:vAlign w:val="bottom"/>
          </w:tcPr>
          <w:p w:rsidR="009A38E2" w:rsidRPr="009A38E2" w:rsidRDefault="009A38E2" w:rsidP="009A38E2">
            <w:pPr>
              <w:jc w:val="both"/>
              <w:rPr>
                <w:rFonts w:ascii="Arial" w:hAnsi="Arial" w:cs="Arial"/>
              </w:rPr>
            </w:pPr>
            <w:r w:rsidRPr="009A38E2">
              <w:rPr>
                <w:rFonts w:ascii="Arial" w:hAnsi="Arial" w:cs="Arial"/>
                <w:color w:val="000000"/>
              </w:rPr>
              <w:t>Alt işveren çalışanlarının özlük kayıtlarının oluşturulması, denetimi veya takibi faaliyetlerinin planlanması veya icrası</w:t>
            </w:r>
          </w:p>
        </w:tc>
      </w:tr>
      <w:tr w:rsidR="009A38E2" w:rsidRPr="009A38E2" w:rsidTr="009A38E2">
        <w:tc>
          <w:tcPr>
            <w:tcW w:w="4516" w:type="dxa"/>
            <w:vMerge/>
            <w:shd w:val="clear" w:color="auto" w:fill="F2F2F2"/>
            <w:vAlign w:val="center"/>
          </w:tcPr>
          <w:p w:rsidR="009A38E2" w:rsidRPr="009A38E2" w:rsidRDefault="009A38E2" w:rsidP="009A38E2">
            <w:pPr>
              <w:jc w:val="center"/>
              <w:rPr>
                <w:rFonts w:ascii="Arial" w:hAnsi="Arial" w:cs="Arial"/>
                <w:b/>
                <w:lang w:eastAsia="tr-TR"/>
              </w:rPr>
            </w:pPr>
          </w:p>
        </w:tc>
        <w:tc>
          <w:tcPr>
            <w:tcW w:w="5199" w:type="dxa"/>
            <w:shd w:val="clear" w:color="auto" w:fill="F2F2F2" w:themeFill="background1" w:themeFillShade="F2"/>
            <w:vAlign w:val="bottom"/>
          </w:tcPr>
          <w:p w:rsidR="009A38E2" w:rsidRPr="009A38E2" w:rsidRDefault="009A38E2" w:rsidP="009A38E2">
            <w:pPr>
              <w:jc w:val="both"/>
              <w:rPr>
                <w:rFonts w:ascii="Arial" w:hAnsi="Arial" w:cs="Arial"/>
              </w:rPr>
            </w:pPr>
            <w:r w:rsidRPr="009A38E2">
              <w:rPr>
                <w:rFonts w:ascii="Arial" w:hAnsi="Arial" w:cs="Arial"/>
                <w:color w:val="000000"/>
              </w:rPr>
              <w:t>Bağış, burs, yardım ve benzeri olanaklardan çalışanları faydalandırmaya ilişkin faaliyetlerin planlanması veya icrası</w:t>
            </w:r>
          </w:p>
        </w:tc>
      </w:tr>
      <w:tr w:rsidR="009A38E2" w:rsidRPr="009A38E2" w:rsidTr="009A38E2">
        <w:tc>
          <w:tcPr>
            <w:tcW w:w="4516" w:type="dxa"/>
            <w:vMerge w:val="restart"/>
            <w:shd w:val="clear" w:color="auto" w:fill="F2F2F2"/>
            <w:vAlign w:val="center"/>
          </w:tcPr>
          <w:p w:rsidR="009A38E2" w:rsidRPr="009A38E2" w:rsidRDefault="009A38E2" w:rsidP="009A38E2">
            <w:pPr>
              <w:jc w:val="center"/>
              <w:rPr>
                <w:rFonts w:ascii="Arial" w:hAnsi="Arial" w:cs="Arial"/>
                <w:b/>
                <w:lang w:eastAsia="tr-TR"/>
              </w:rPr>
            </w:pPr>
            <w:r w:rsidRPr="009A38E2">
              <w:rPr>
                <w:rFonts w:ascii="Arial" w:hAnsi="Arial" w:cs="Arial"/>
                <w:b/>
                <w:lang w:eastAsia="tr-TR"/>
              </w:rPr>
              <w:t>Şirketimizin ve Şirketimizle iş ilişkisi içerisinde olan ilgili kişilerin hukuki, teknik ve ticari güvenliğinin temini faaliyetlerinin planlanması veya icrası</w:t>
            </w:r>
          </w:p>
        </w:tc>
        <w:tc>
          <w:tcPr>
            <w:tcW w:w="5199" w:type="dxa"/>
            <w:shd w:val="clear" w:color="auto" w:fill="F2F2F2" w:themeFill="background1" w:themeFillShade="F2"/>
            <w:vAlign w:val="bottom"/>
          </w:tcPr>
          <w:p w:rsidR="009A38E2" w:rsidRPr="009A38E2" w:rsidRDefault="009A38E2" w:rsidP="009A38E2">
            <w:pPr>
              <w:jc w:val="both"/>
              <w:rPr>
                <w:rFonts w:ascii="Arial" w:hAnsi="Arial" w:cs="Arial"/>
                <w:color w:val="000000"/>
              </w:rPr>
            </w:pPr>
            <w:r w:rsidRPr="009A38E2">
              <w:rPr>
                <w:rFonts w:ascii="Arial" w:hAnsi="Arial" w:cs="Arial"/>
                <w:color w:val="000000"/>
              </w:rPr>
              <w:t>Kaçak veya usulsüz doğalgaz kullanımına ilişkin ihbarların alınması veya kullanımın tespit edilmesi, değerlendirilmesi ve sonuçlandırılması faaliyetlerinin planlanması veya icrası</w:t>
            </w:r>
          </w:p>
        </w:tc>
      </w:tr>
      <w:tr w:rsidR="009A38E2" w:rsidRPr="009A38E2" w:rsidTr="009A38E2">
        <w:tc>
          <w:tcPr>
            <w:tcW w:w="4516" w:type="dxa"/>
            <w:vMerge/>
            <w:shd w:val="clear" w:color="auto" w:fill="F2F2F2"/>
            <w:vAlign w:val="center"/>
          </w:tcPr>
          <w:p w:rsidR="009A38E2" w:rsidRPr="009A38E2" w:rsidRDefault="009A38E2" w:rsidP="009A38E2">
            <w:pPr>
              <w:jc w:val="center"/>
              <w:rPr>
                <w:rFonts w:ascii="Arial" w:hAnsi="Arial" w:cs="Arial"/>
                <w:b/>
                <w:lang w:eastAsia="tr-TR"/>
              </w:rPr>
            </w:pPr>
          </w:p>
        </w:tc>
        <w:tc>
          <w:tcPr>
            <w:tcW w:w="5199" w:type="dxa"/>
            <w:shd w:val="clear" w:color="auto" w:fill="F2F2F2" w:themeFill="background1" w:themeFillShade="F2"/>
            <w:vAlign w:val="bottom"/>
          </w:tcPr>
          <w:p w:rsidR="009A38E2" w:rsidRPr="009A38E2" w:rsidRDefault="009A38E2" w:rsidP="009A38E2">
            <w:pPr>
              <w:jc w:val="both"/>
              <w:rPr>
                <w:rFonts w:ascii="Arial" w:hAnsi="Arial" w:cs="Arial"/>
                <w:color w:val="000000"/>
              </w:rPr>
            </w:pPr>
            <w:r w:rsidRPr="009A38E2">
              <w:rPr>
                <w:rFonts w:ascii="Arial" w:hAnsi="Arial" w:cs="Arial"/>
                <w:color w:val="000000"/>
              </w:rPr>
              <w:t xml:space="preserve">Şirket faaliyetlerinin Şirket </w:t>
            </w:r>
            <w:proofErr w:type="gramStart"/>
            <w:r w:rsidRPr="009A38E2">
              <w:rPr>
                <w:rFonts w:ascii="Arial" w:hAnsi="Arial" w:cs="Arial"/>
                <w:color w:val="000000"/>
              </w:rPr>
              <w:t>prosedürleri</w:t>
            </w:r>
            <w:proofErr w:type="gramEnd"/>
            <w:r w:rsidRPr="009A38E2">
              <w:rPr>
                <w:rFonts w:ascii="Arial" w:hAnsi="Arial" w:cs="Arial"/>
                <w:color w:val="000000"/>
              </w:rPr>
              <w:t xml:space="preserve"> veya ilgili mevzuata uygun olarak yürütülmesinin temini için gerekli operasyonel faaliyetlerinin planlanması veya icrası</w:t>
            </w:r>
          </w:p>
        </w:tc>
      </w:tr>
      <w:tr w:rsidR="009A38E2" w:rsidRPr="009A38E2" w:rsidTr="009A38E2">
        <w:tc>
          <w:tcPr>
            <w:tcW w:w="4516" w:type="dxa"/>
            <w:vMerge/>
            <w:shd w:val="clear" w:color="auto" w:fill="F2F2F2"/>
            <w:vAlign w:val="center"/>
          </w:tcPr>
          <w:p w:rsidR="009A38E2" w:rsidRPr="009A38E2" w:rsidRDefault="009A38E2" w:rsidP="009A38E2">
            <w:pPr>
              <w:jc w:val="center"/>
              <w:rPr>
                <w:rFonts w:ascii="Arial" w:hAnsi="Arial" w:cs="Arial"/>
                <w:b/>
                <w:lang w:eastAsia="tr-TR"/>
              </w:rPr>
            </w:pPr>
          </w:p>
        </w:tc>
        <w:tc>
          <w:tcPr>
            <w:tcW w:w="5199" w:type="dxa"/>
            <w:shd w:val="clear" w:color="auto" w:fill="F2F2F2" w:themeFill="background1" w:themeFillShade="F2"/>
            <w:vAlign w:val="bottom"/>
          </w:tcPr>
          <w:p w:rsidR="009A38E2" w:rsidRPr="009A38E2" w:rsidRDefault="009A38E2" w:rsidP="009A38E2">
            <w:pPr>
              <w:jc w:val="both"/>
              <w:rPr>
                <w:rFonts w:ascii="Arial" w:hAnsi="Arial" w:cs="Arial"/>
                <w:color w:val="000000"/>
              </w:rPr>
            </w:pPr>
            <w:r w:rsidRPr="009A38E2">
              <w:rPr>
                <w:rFonts w:ascii="Arial" w:hAnsi="Arial" w:cs="Arial"/>
                <w:color w:val="000000"/>
              </w:rPr>
              <w:t>Şirketler ve ortaklık hukuku işlemlerinin gerçekleştirilmesi faaliyetlerinin planlanması veya icrası</w:t>
            </w:r>
          </w:p>
        </w:tc>
      </w:tr>
      <w:tr w:rsidR="009A38E2" w:rsidRPr="009A38E2" w:rsidTr="009A38E2">
        <w:tc>
          <w:tcPr>
            <w:tcW w:w="4516" w:type="dxa"/>
            <w:vMerge/>
            <w:shd w:val="clear" w:color="auto" w:fill="F2F2F2"/>
            <w:vAlign w:val="center"/>
          </w:tcPr>
          <w:p w:rsidR="009A38E2" w:rsidRPr="009A38E2" w:rsidRDefault="009A38E2" w:rsidP="009A38E2">
            <w:pPr>
              <w:jc w:val="center"/>
              <w:rPr>
                <w:rFonts w:ascii="Arial" w:hAnsi="Arial" w:cs="Arial"/>
                <w:b/>
                <w:lang w:eastAsia="tr-TR"/>
              </w:rPr>
            </w:pPr>
          </w:p>
        </w:tc>
        <w:tc>
          <w:tcPr>
            <w:tcW w:w="5199" w:type="dxa"/>
            <w:shd w:val="clear" w:color="auto" w:fill="F2F2F2" w:themeFill="background1" w:themeFillShade="F2"/>
            <w:vAlign w:val="bottom"/>
          </w:tcPr>
          <w:p w:rsidR="009A38E2" w:rsidRPr="009A38E2" w:rsidRDefault="009A38E2" w:rsidP="009A38E2">
            <w:pPr>
              <w:jc w:val="both"/>
              <w:rPr>
                <w:rFonts w:ascii="Arial" w:hAnsi="Arial" w:cs="Arial"/>
                <w:color w:val="000000"/>
              </w:rPr>
            </w:pPr>
            <w:r w:rsidRPr="009A38E2">
              <w:rPr>
                <w:rFonts w:ascii="Arial" w:hAnsi="Arial" w:cs="Arial"/>
                <w:color w:val="000000"/>
              </w:rPr>
              <w:t>Ziyaretçi kayıtlarının oluşturulması veya takibi</w:t>
            </w:r>
          </w:p>
        </w:tc>
      </w:tr>
      <w:tr w:rsidR="009A38E2" w:rsidRPr="009A38E2" w:rsidTr="009A38E2">
        <w:tc>
          <w:tcPr>
            <w:tcW w:w="4516" w:type="dxa"/>
            <w:vMerge/>
            <w:shd w:val="clear" w:color="auto" w:fill="F2F2F2"/>
            <w:vAlign w:val="center"/>
          </w:tcPr>
          <w:p w:rsidR="009A38E2" w:rsidRPr="009A38E2" w:rsidRDefault="009A38E2" w:rsidP="009A38E2">
            <w:pPr>
              <w:jc w:val="center"/>
              <w:rPr>
                <w:rFonts w:ascii="Arial" w:hAnsi="Arial" w:cs="Arial"/>
                <w:b/>
                <w:lang w:eastAsia="tr-TR"/>
              </w:rPr>
            </w:pPr>
          </w:p>
        </w:tc>
        <w:tc>
          <w:tcPr>
            <w:tcW w:w="5199" w:type="dxa"/>
            <w:shd w:val="clear" w:color="auto" w:fill="F2F2F2" w:themeFill="background1" w:themeFillShade="F2"/>
            <w:vAlign w:val="bottom"/>
          </w:tcPr>
          <w:p w:rsidR="009A38E2" w:rsidRPr="009A38E2" w:rsidRDefault="009A38E2" w:rsidP="009A38E2">
            <w:pPr>
              <w:jc w:val="both"/>
              <w:rPr>
                <w:rFonts w:ascii="Arial" w:hAnsi="Arial" w:cs="Arial"/>
                <w:color w:val="000000"/>
              </w:rPr>
            </w:pPr>
            <w:r w:rsidRPr="009A38E2">
              <w:rPr>
                <w:rFonts w:ascii="Arial" w:hAnsi="Arial" w:cs="Arial"/>
                <w:color w:val="000000"/>
              </w:rPr>
              <w:t>Hukuk işlerinin yürütülmesi veya takibi</w:t>
            </w:r>
          </w:p>
        </w:tc>
      </w:tr>
      <w:tr w:rsidR="009A38E2" w:rsidRPr="009A38E2" w:rsidTr="009A38E2">
        <w:tc>
          <w:tcPr>
            <w:tcW w:w="4516" w:type="dxa"/>
            <w:vMerge/>
            <w:shd w:val="clear" w:color="auto" w:fill="F2F2F2"/>
            <w:vAlign w:val="center"/>
          </w:tcPr>
          <w:p w:rsidR="009A38E2" w:rsidRPr="009A38E2" w:rsidRDefault="009A38E2" w:rsidP="009A38E2">
            <w:pPr>
              <w:jc w:val="center"/>
              <w:rPr>
                <w:rFonts w:ascii="Arial" w:hAnsi="Arial" w:cs="Arial"/>
                <w:b/>
                <w:lang w:eastAsia="tr-TR"/>
              </w:rPr>
            </w:pPr>
          </w:p>
        </w:tc>
        <w:tc>
          <w:tcPr>
            <w:tcW w:w="5199" w:type="dxa"/>
            <w:shd w:val="clear" w:color="auto" w:fill="F2F2F2" w:themeFill="background1" w:themeFillShade="F2"/>
            <w:vAlign w:val="bottom"/>
          </w:tcPr>
          <w:p w:rsidR="009A38E2" w:rsidRPr="009A38E2" w:rsidRDefault="009A38E2" w:rsidP="009A38E2">
            <w:pPr>
              <w:jc w:val="both"/>
              <w:rPr>
                <w:rFonts w:ascii="Arial" w:hAnsi="Arial" w:cs="Arial"/>
                <w:color w:val="000000"/>
              </w:rPr>
            </w:pPr>
            <w:r w:rsidRPr="009A38E2">
              <w:rPr>
                <w:rFonts w:ascii="Arial" w:hAnsi="Arial" w:cs="Arial"/>
                <w:color w:val="000000"/>
              </w:rPr>
              <w:t>Resmi kurum veya kuruşlara mevzuattan kaynaklı yükümlülükler kapsamında bilgi verilmesi, talep edilen bilgi ve belgelerin sunulması veya yanıtların kayıt altına alınması</w:t>
            </w:r>
          </w:p>
        </w:tc>
      </w:tr>
      <w:tr w:rsidR="009A38E2" w:rsidRPr="009A38E2" w:rsidTr="009A38E2">
        <w:tc>
          <w:tcPr>
            <w:tcW w:w="4516" w:type="dxa"/>
            <w:vMerge/>
            <w:shd w:val="clear" w:color="auto" w:fill="F2F2F2"/>
            <w:vAlign w:val="center"/>
          </w:tcPr>
          <w:p w:rsidR="009A38E2" w:rsidRPr="009A38E2" w:rsidRDefault="009A38E2" w:rsidP="009A38E2">
            <w:pPr>
              <w:jc w:val="center"/>
              <w:rPr>
                <w:rFonts w:ascii="Arial" w:hAnsi="Arial" w:cs="Arial"/>
                <w:b/>
                <w:lang w:eastAsia="tr-TR"/>
              </w:rPr>
            </w:pPr>
          </w:p>
        </w:tc>
        <w:tc>
          <w:tcPr>
            <w:tcW w:w="5199" w:type="dxa"/>
            <w:shd w:val="clear" w:color="auto" w:fill="F2F2F2" w:themeFill="background1" w:themeFillShade="F2"/>
            <w:vAlign w:val="bottom"/>
          </w:tcPr>
          <w:p w:rsidR="009A38E2" w:rsidRPr="009A38E2" w:rsidRDefault="009A38E2" w:rsidP="009A38E2">
            <w:pPr>
              <w:jc w:val="both"/>
              <w:rPr>
                <w:rFonts w:ascii="Arial" w:hAnsi="Arial" w:cs="Arial"/>
                <w:color w:val="000000"/>
              </w:rPr>
            </w:pPr>
            <w:r w:rsidRPr="009A38E2">
              <w:rPr>
                <w:rFonts w:ascii="Arial" w:hAnsi="Arial" w:cs="Arial"/>
                <w:color w:val="000000"/>
              </w:rPr>
              <w:t>Verilerin doğru veya güncel olmasının sağlanması</w:t>
            </w:r>
          </w:p>
        </w:tc>
      </w:tr>
      <w:tr w:rsidR="009A38E2" w:rsidRPr="009A38E2" w:rsidTr="009A38E2">
        <w:tc>
          <w:tcPr>
            <w:tcW w:w="4516" w:type="dxa"/>
            <w:vMerge/>
            <w:shd w:val="clear" w:color="auto" w:fill="F2F2F2"/>
            <w:vAlign w:val="center"/>
          </w:tcPr>
          <w:p w:rsidR="009A38E2" w:rsidRPr="009A38E2" w:rsidRDefault="009A38E2" w:rsidP="009A38E2">
            <w:pPr>
              <w:jc w:val="center"/>
              <w:rPr>
                <w:rFonts w:ascii="Arial" w:hAnsi="Arial" w:cs="Arial"/>
                <w:b/>
                <w:lang w:eastAsia="tr-TR"/>
              </w:rPr>
            </w:pPr>
          </w:p>
        </w:tc>
        <w:tc>
          <w:tcPr>
            <w:tcW w:w="5199" w:type="dxa"/>
            <w:shd w:val="clear" w:color="auto" w:fill="F2F2F2" w:themeFill="background1" w:themeFillShade="F2"/>
            <w:vAlign w:val="bottom"/>
          </w:tcPr>
          <w:p w:rsidR="009A38E2" w:rsidRPr="009A38E2" w:rsidRDefault="009A38E2" w:rsidP="009A38E2">
            <w:pPr>
              <w:jc w:val="both"/>
              <w:rPr>
                <w:rFonts w:ascii="Arial" w:hAnsi="Arial" w:cs="Arial"/>
                <w:color w:val="000000"/>
              </w:rPr>
            </w:pPr>
            <w:r w:rsidRPr="009A38E2">
              <w:rPr>
                <w:rFonts w:ascii="Arial" w:hAnsi="Arial" w:cs="Arial"/>
                <w:color w:val="000000"/>
              </w:rPr>
              <w:t>Şirket operasyonlarının güvenliğinin temini</w:t>
            </w:r>
          </w:p>
        </w:tc>
      </w:tr>
      <w:tr w:rsidR="009A38E2" w:rsidRPr="009A38E2" w:rsidTr="009A38E2">
        <w:tc>
          <w:tcPr>
            <w:tcW w:w="4516" w:type="dxa"/>
            <w:vMerge/>
            <w:shd w:val="clear" w:color="auto" w:fill="F2F2F2"/>
            <w:vAlign w:val="center"/>
          </w:tcPr>
          <w:p w:rsidR="009A38E2" w:rsidRPr="009A38E2" w:rsidRDefault="009A38E2" w:rsidP="009A38E2">
            <w:pPr>
              <w:jc w:val="center"/>
              <w:rPr>
                <w:rFonts w:ascii="Arial" w:hAnsi="Arial" w:cs="Arial"/>
                <w:b/>
                <w:lang w:eastAsia="tr-TR"/>
              </w:rPr>
            </w:pPr>
          </w:p>
        </w:tc>
        <w:tc>
          <w:tcPr>
            <w:tcW w:w="5199" w:type="dxa"/>
            <w:shd w:val="clear" w:color="auto" w:fill="F2F2F2" w:themeFill="background1" w:themeFillShade="F2"/>
            <w:vAlign w:val="bottom"/>
          </w:tcPr>
          <w:p w:rsidR="009A38E2" w:rsidRPr="009A38E2" w:rsidRDefault="009A38E2" w:rsidP="009A38E2">
            <w:pPr>
              <w:jc w:val="both"/>
              <w:rPr>
                <w:rFonts w:ascii="Arial" w:hAnsi="Arial" w:cs="Arial"/>
                <w:color w:val="000000"/>
              </w:rPr>
            </w:pPr>
            <w:r w:rsidRPr="009A38E2">
              <w:rPr>
                <w:rFonts w:ascii="Arial" w:hAnsi="Arial" w:cs="Arial"/>
                <w:color w:val="000000"/>
              </w:rPr>
              <w:t>Bilgi güvenliği süreçlerinin planlanması, denetimi veya icrası</w:t>
            </w:r>
          </w:p>
        </w:tc>
      </w:tr>
      <w:tr w:rsidR="009A38E2" w:rsidRPr="009A38E2" w:rsidTr="009A38E2">
        <w:tc>
          <w:tcPr>
            <w:tcW w:w="4516" w:type="dxa"/>
            <w:vMerge/>
            <w:shd w:val="clear" w:color="auto" w:fill="F2F2F2"/>
            <w:vAlign w:val="center"/>
          </w:tcPr>
          <w:p w:rsidR="009A38E2" w:rsidRPr="009A38E2" w:rsidRDefault="009A38E2" w:rsidP="009A38E2">
            <w:pPr>
              <w:jc w:val="center"/>
              <w:rPr>
                <w:rFonts w:ascii="Arial" w:hAnsi="Arial" w:cs="Arial"/>
                <w:b/>
                <w:lang w:eastAsia="tr-TR"/>
              </w:rPr>
            </w:pPr>
          </w:p>
        </w:tc>
        <w:tc>
          <w:tcPr>
            <w:tcW w:w="5199" w:type="dxa"/>
            <w:shd w:val="clear" w:color="auto" w:fill="F2F2F2" w:themeFill="background1" w:themeFillShade="F2"/>
            <w:vAlign w:val="bottom"/>
          </w:tcPr>
          <w:p w:rsidR="009A38E2" w:rsidRPr="009A38E2" w:rsidRDefault="009A38E2" w:rsidP="009A38E2">
            <w:pPr>
              <w:jc w:val="both"/>
              <w:rPr>
                <w:rFonts w:ascii="Arial" w:hAnsi="Arial" w:cs="Arial"/>
                <w:color w:val="000000"/>
              </w:rPr>
            </w:pPr>
            <w:r w:rsidRPr="009A38E2">
              <w:rPr>
                <w:rFonts w:ascii="Arial" w:hAnsi="Arial" w:cs="Arial"/>
                <w:color w:val="000000"/>
              </w:rPr>
              <w:t>Bilgi teknolojileri alt yapısının oluşturulması veya yönetilmesi</w:t>
            </w:r>
          </w:p>
        </w:tc>
      </w:tr>
      <w:tr w:rsidR="009A38E2" w:rsidRPr="009A38E2" w:rsidTr="009A38E2">
        <w:tc>
          <w:tcPr>
            <w:tcW w:w="4516" w:type="dxa"/>
            <w:vMerge/>
            <w:shd w:val="clear" w:color="auto" w:fill="F2F2F2"/>
            <w:vAlign w:val="center"/>
          </w:tcPr>
          <w:p w:rsidR="009A38E2" w:rsidRPr="009A38E2" w:rsidRDefault="009A38E2" w:rsidP="009A38E2">
            <w:pPr>
              <w:jc w:val="center"/>
              <w:rPr>
                <w:rFonts w:ascii="Arial" w:hAnsi="Arial" w:cs="Arial"/>
                <w:b/>
                <w:lang w:eastAsia="tr-TR"/>
              </w:rPr>
            </w:pPr>
          </w:p>
        </w:tc>
        <w:tc>
          <w:tcPr>
            <w:tcW w:w="5199" w:type="dxa"/>
            <w:shd w:val="clear" w:color="auto" w:fill="F2F2F2" w:themeFill="background1" w:themeFillShade="F2"/>
            <w:vAlign w:val="bottom"/>
          </w:tcPr>
          <w:p w:rsidR="009A38E2" w:rsidRPr="009A38E2" w:rsidRDefault="009A38E2" w:rsidP="009A38E2">
            <w:pPr>
              <w:jc w:val="both"/>
              <w:rPr>
                <w:rFonts w:ascii="Arial" w:hAnsi="Arial" w:cs="Arial"/>
                <w:color w:val="000000"/>
              </w:rPr>
            </w:pPr>
            <w:r w:rsidRPr="009A38E2">
              <w:rPr>
                <w:rFonts w:ascii="Arial" w:hAnsi="Arial" w:cs="Arial"/>
                <w:color w:val="000000"/>
              </w:rPr>
              <w:t>Şirketimizin yasal uyumluluk faaliyetlerinin planlanması veya icrası</w:t>
            </w:r>
          </w:p>
        </w:tc>
      </w:tr>
      <w:tr w:rsidR="009A38E2" w:rsidRPr="009A38E2" w:rsidTr="009A38E2">
        <w:tc>
          <w:tcPr>
            <w:tcW w:w="4516" w:type="dxa"/>
            <w:vMerge/>
            <w:shd w:val="clear" w:color="auto" w:fill="F2F2F2"/>
            <w:vAlign w:val="center"/>
          </w:tcPr>
          <w:p w:rsidR="009A38E2" w:rsidRPr="009A38E2" w:rsidRDefault="009A38E2" w:rsidP="009A38E2">
            <w:pPr>
              <w:jc w:val="center"/>
              <w:rPr>
                <w:rFonts w:ascii="Arial" w:hAnsi="Arial" w:cs="Arial"/>
                <w:b/>
                <w:lang w:eastAsia="tr-TR"/>
              </w:rPr>
            </w:pPr>
          </w:p>
        </w:tc>
        <w:tc>
          <w:tcPr>
            <w:tcW w:w="5199" w:type="dxa"/>
            <w:shd w:val="clear" w:color="auto" w:fill="F2F2F2" w:themeFill="background1" w:themeFillShade="F2"/>
            <w:vAlign w:val="bottom"/>
          </w:tcPr>
          <w:p w:rsidR="009A38E2" w:rsidRPr="009A38E2" w:rsidRDefault="009A38E2" w:rsidP="009A38E2">
            <w:pPr>
              <w:jc w:val="both"/>
              <w:rPr>
                <w:rFonts w:ascii="Arial" w:hAnsi="Arial" w:cs="Arial"/>
                <w:color w:val="000000"/>
              </w:rPr>
            </w:pPr>
            <w:r w:rsidRPr="009A38E2">
              <w:rPr>
                <w:rFonts w:ascii="Arial" w:hAnsi="Arial" w:cs="Arial"/>
                <w:color w:val="000000"/>
              </w:rPr>
              <w:t>Şirketimizin iç/dış denetim, teftiş veya kontrol faaliyetlerinin planlanması veya icrası</w:t>
            </w:r>
          </w:p>
        </w:tc>
      </w:tr>
      <w:tr w:rsidR="009A38E2" w:rsidRPr="009A38E2" w:rsidTr="009A38E2">
        <w:tc>
          <w:tcPr>
            <w:tcW w:w="4516" w:type="dxa"/>
            <w:vMerge/>
            <w:shd w:val="clear" w:color="auto" w:fill="F2F2F2"/>
            <w:vAlign w:val="center"/>
          </w:tcPr>
          <w:p w:rsidR="009A38E2" w:rsidRPr="009A38E2" w:rsidRDefault="009A38E2" w:rsidP="009A38E2">
            <w:pPr>
              <w:jc w:val="center"/>
              <w:rPr>
                <w:rFonts w:ascii="Arial" w:hAnsi="Arial" w:cs="Arial"/>
                <w:b/>
                <w:lang w:eastAsia="tr-TR"/>
              </w:rPr>
            </w:pPr>
          </w:p>
        </w:tc>
        <w:tc>
          <w:tcPr>
            <w:tcW w:w="5199" w:type="dxa"/>
            <w:shd w:val="clear" w:color="auto" w:fill="F2F2F2" w:themeFill="background1" w:themeFillShade="F2"/>
            <w:vAlign w:val="bottom"/>
          </w:tcPr>
          <w:p w:rsidR="009A38E2" w:rsidRPr="009A38E2" w:rsidRDefault="009A38E2" w:rsidP="009A38E2">
            <w:pPr>
              <w:jc w:val="both"/>
              <w:rPr>
                <w:rFonts w:ascii="Arial" w:hAnsi="Arial" w:cs="Arial"/>
                <w:color w:val="000000"/>
              </w:rPr>
            </w:pPr>
            <w:r w:rsidRPr="009A38E2">
              <w:rPr>
                <w:rFonts w:ascii="Arial" w:hAnsi="Arial" w:cs="Arial"/>
                <w:color w:val="000000"/>
              </w:rPr>
              <w:t>Sözleşme süreçlerinin veya hukuki taleplerin takibi</w:t>
            </w:r>
          </w:p>
        </w:tc>
      </w:tr>
      <w:tr w:rsidR="009A38E2" w:rsidRPr="009A38E2" w:rsidTr="009A38E2">
        <w:tc>
          <w:tcPr>
            <w:tcW w:w="4516" w:type="dxa"/>
            <w:vMerge/>
            <w:shd w:val="clear" w:color="auto" w:fill="F2F2F2"/>
            <w:vAlign w:val="center"/>
          </w:tcPr>
          <w:p w:rsidR="009A38E2" w:rsidRPr="009A38E2" w:rsidRDefault="009A38E2" w:rsidP="009A38E2">
            <w:pPr>
              <w:jc w:val="center"/>
              <w:rPr>
                <w:rFonts w:ascii="Arial" w:hAnsi="Arial" w:cs="Arial"/>
                <w:b/>
                <w:lang w:eastAsia="tr-TR"/>
              </w:rPr>
            </w:pPr>
          </w:p>
        </w:tc>
        <w:tc>
          <w:tcPr>
            <w:tcW w:w="5199" w:type="dxa"/>
            <w:shd w:val="clear" w:color="auto" w:fill="F2F2F2" w:themeFill="background1" w:themeFillShade="F2"/>
            <w:vAlign w:val="bottom"/>
          </w:tcPr>
          <w:p w:rsidR="009A38E2" w:rsidRPr="009A38E2" w:rsidRDefault="009A38E2" w:rsidP="009A38E2">
            <w:pPr>
              <w:jc w:val="both"/>
              <w:rPr>
                <w:rFonts w:ascii="Arial" w:hAnsi="Arial" w:cs="Arial"/>
                <w:color w:val="000000"/>
              </w:rPr>
            </w:pPr>
            <w:r w:rsidRPr="009A38E2">
              <w:rPr>
                <w:rFonts w:ascii="Arial" w:hAnsi="Arial" w:cs="Arial"/>
                <w:color w:val="000000"/>
              </w:rPr>
              <w:t>Acil durum veya olay yönetimi süreçlerinin planlanması veya icrası</w:t>
            </w:r>
          </w:p>
        </w:tc>
      </w:tr>
      <w:tr w:rsidR="009A38E2" w:rsidRPr="009A38E2" w:rsidTr="009A38E2">
        <w:tc>
          <w:tcPr>
            <w:tcW w:w="4516" w:type="dxa"/>
            <w:vMerge/>
            <w:shd w:val="clear" w:color="auto" w:fill="F2F2F2"/>
            <w:vAlign w:val="center"/>
          </w:tcPr>
          <w:p w:rsidR="009A38E2" w:rsidRPr="009A38E2" w:rsidRDefault="009A38E2" w:rsidP="009A38E2">
            <w:pPr>
              <w:jc w:val="center"/>
              <w:rPr>
                <w:rFonts w:ascii="Arial" w:hAnsi="Arial" w:cs="Arial"/>
                <w:b/>
                <w:lang w:eastAsia="tr-TR"/>
              </w:rPr>
            </w:pPr>
          </w:p>
        </w:tc>
        <w:tc>
          <w:tcPr>
            <w:tcW w:w="5199" w:type="dxa"/>
            <w:shd w:val="clear" w:color="auto" w:fill="F2F2F2" w:themeFill="background1" w:themeFillShade="F2"/>
            <w:vAlign w:val="bottom"/>
          </w:tcPr>
          <w:p w:rsidR="009A38E2" w:rsidRPr="009A38E2" w:rsidRDefault="009A38E2" w:rsidP="009A38E2">
            <w:pPr>
              <w:jc w:val="both"/>
              <w:rPr>
                <w:rFonts w:ascii="Arial" w:hAnsi="Arial" w:cs="Arial"/>
                <w:color w:val="000000"/>
              </w:rPr>
            </w:pPr>
            <w:r w:rsidRPr="009A38E2">
              <w:rPr>
                <w:rFonts w:ascii="Arial" w:hAnsi="Arial" w:cs="Arial"/>
                <w:color w:val="000000"/>
              </w:rPr>
              <w:t>Şirket yerleşkeleri veya tesislerinin güvenliğinin temini</w:t>
            </w:r>
          </w:p>
        </w:tc>
      </w:tr>
      <w:tr w:rsidR="009A38E2" w:rsidRPr="009A38E2" w:rsidTr="009A38E2">
        <w:tc>
          <w:tcPr>
            <w:tcW w:w="4516" w:type="dxa"/>
            <w:vMerge/>
            <w:shd w:val="clear" w:color="auto" w:fill="F2F2F2"/>
            <w:vAlign w:val="center"/>
          </w:tcPr>
          <w:p w:rsidR="009A38E2" w:rsidRPr="009A38E2" w:rsidRDefault="009A38E2" w:rsidP="009A38E2">
            <w:pPr>
              <w:jc w:val="center"/>
              <w:rPr>
                <w:rFonts w:ascii="Arial" w:hAnsi="Arial" w:cs="Arial"/>
                <w:b/>
                <w:lang w:eastAsia="tr-TR"/>
              </w:rPr>
            </w:pPr>
          </w:p>
        </w:tc>
        <w:tc>
          <w:tcPr>
            <w:tcW w:w="5199" w:type="dxa"/>
            <w:shd w:val="clear" w:color="auto" w:fill="F2F2F2" w:themeFill="background1" w:themeFillShade="F2"/>
            <w:vAlign w:val="bottom"/>
          </w:tcPr>
          <w:p w:rsidR="009A38E2" w:rsidRPr="009A38E2" w:rsidRDefault="009A38E2" w:rsidP="009A38E2">
            <w:pPr>
              <w:jc w:val="both"/>
              <w:rPr>
                <w:rFonts w:ascii="Arial" w:hAnsi="Arial" w:cs="Arial"/>
                <w:color w:val="000000"/>
              </w:rPr>
            </w:pPr>
            <w:r w:rsidRPr="009A38E2">
              <w:rPr>
                <w:rFonts w:ascii="Arial" w:hAnsi="Arial" w:cs="Arial"/>
                <w:color w:val="000000"/>
              </w:rPr>
              <w:t xml:space="preserve">Şebeke (network) ağı takibi ve yönetimi </w:t>
            </w:r>
            <w:r w:rsidRPr="009A38E2">
              <w:rPr>
                <w:rFonts w:ascii="Arial" w:hAnsi="Arial" w:cs="Arial"/>
                <w:color w:val="000000"/>
              </w:rPr>
              <w:lastRenderedPageBreak/>
              <w:t>faaliyetlerinin planlanması veya icrası</w:t>
            </w:r>
          </w:p>
        </w:tc>
      </w:tr>
      <w:tr w:rsidR="009A38E2" w:rsidRPr="009A38E2" w:rsidTr="009A38E2">
        <w:tc>
          <w:tcPr>
            <w:tcW w:w="4516" w:type="dxa"/>
            <w:vMerge w:val="restart"/>
            <w:shd w:val="clear" w:color="auto" w:fill="F2F2F2"/>
            <w:vAlign w:val="center"/>
          </w:tcPr>
          <w:p w:rsidR="009A38E2" w:rsidRPr="009A38E2" w:rsidRDefault="009A38E2" w:rsidP="009A38E2">
            <w:pPr>
              <w:jc w:val="center"/>
              <w:rPr>
                <w:rFonts w:ascii="Arial" w:hAnsi="Arial" w:cs="Arial"/>
                <w:b/>
                <w:lang w:eastAsia="tr-TR"/>
              </w:rPr>
            </w:pPr>
            <w:r w:rsidRPr="009A38E2">
              <w:rPr>
                <w:rFonts w:ascii="Arial" w:hAnsi="Arial" w:cs="Arial"/>
                <w:b/>
                <w:lang w:eastAsia="tr-TR"/>
              </w:rPr>
              <w:lastRenderedPageBreak/>
              <w:t>Şirketimiz tarafından veya Şirketimiz nam ve hesabına sunulan ürün veya hizmetlerden ilgili kişileri faydalandırmak için gerekli çalışmaların yapılması ve ilgili iş süreçlerinin yürütülmesi</w:t>
            </w:r>
          </w:p>
        </w:tc>
        <w:tc>
          <w:tcPr>
            <w:tcW w:w="5199" w:type="dxa"/>
            <w:shd w:val="clear" w:color="auto" w:fill="F2F2F2" w:themeFill="background1" w:themeFillShade="F2"/>
            <w:vAlign w:val="bottom"/>
          </w:tcPr>
          <w:p w:rsidR="009A38E2" w:rsidRPr="009A38E2" w:rsidRDefault="009A38E2" w:rsidP="009A38E2">
            <w:pPr>
              <w:jc w:val="both"/>
              <w:rPr>
                <w:rFonts w:ascii="Arial" w:hAnsi="Arial" w:cs="Arial"/>
                <w:color w:val="000000"/>
              </w:rPr>
            </w:pPr>
            <w:r w:rsidRPr="009A38E2">
              <w:rPr>
                <w:rFonts w:ascii="Arial" w:hAnsi="Arial" w:cs="Arial"/>
                <w:color w:val="000000"/>
              </w:rPr>
              <w:t>Ürün veya hizmetlere başvuru, satış veya yenileme süreçlerinin oluşturulması veya takibi</w:t>
            </w:r>
          </w:p>
        </w:tc>
      </w:tr>
      <w:tr w:rsidR="009A38E2" w:rsidRPr="009A38E2" w:rsidTr="009A38E2">
        <w:tc>
          <w:tcPr>
            <w:tcW w:w="4516" w:type="dxa"/>
            <w:vMerge/>
            <w:shd w:val="clear" w:color="auto" w:fill="F2F2F2"/>
            <w:vAlign w:val="center"/>
          </w:tcPr>
          <w:p w:rsidR="009A38E2" w:rsidRPr="009A38E2" w:rsidRDefault="009A38E2" w:rsidP="009A38E2">
            <w:pPr>
              <w:jc w:val="center"/>
              <w:rPr>
                <w:rFonts w:ascii="Arial" w:hAnsi="Arial" w:cs="Arial"/>
                <w:b/>
                <w:lang w:eastAsia="tr-TR"/>
              </w:rPr>
            </w:pPr>
          </w:p>
        </w:tc>
        <w:tc>
          <w:tcPr>
            <w:tcW w:w="5199" w:type="dxa"/>
            <w:shd w:val="clear" w:color="auto" w:fill="F2F2F2" w:themeFill="background1" w:themeFillShade="F2"/>
            <w:vAlign w:val="bottom"/>
          </w:tcPr>
          <w:p w:rsidR="009A38E2" w:rsidRPr="009A38E2" w:rsidRDefault="009A38E2" w:rsidP="009A38E2">
            <w:pPr>
              <w:jc w:val="both"/>
              <w:rPr>
                <w:rFonts w:ascii="Arial" w:hAnsi="Arial" w:cs="Arial"/>
                <w:color w:val="000000"/>
              </w:rPr>
            </w:pPr>
            <w:r w:rsidRPr="009A38E2">
              <w:rPr>
                <w:rFonts w:ascii="Arial" w:hAnsi="Arial" w:cs="Arial"/>
                <w:color w:val="000000"/>
              </w:rPr>
              <w:t>Müşteri ilişkileri yönetimi süreçlerinin planlanması veya icrası</w:t>
            </w:r>
          </w:p>
        </w:tc>
      </w:tr>
      <w:tr w:rsidR="009A38E2" w:rsidRPr="009A38E2" w:rsidTr="009A38E2">
        <w:tc>
          <w:tcPr>
            <w:tcW w:w="4516" w:type="dxa"/>
            <w:vMerge/>
            <w:shd w:val="clear" w:color="auto" w:fill="F2F2F2"/>
            <w:vAlign w:val="center"/>
          </w:tcPr>
          <w:p w:rsidR="009A38E2" w:rsidRPr="009A38E2" w:rsidRDefault="009A38E2" w:rsidP="009A38E2">
            <w:pPr>
              <w:jc w:val="center"/>
              <w:rPr>
                <w:rFonts w:ascii="Arial" w:hAnsi="Arial" w:cs="Arial"/>
                <w:b/>
                <w:lang w:eastAsia="tr-TR"/>
              </w:rPr>
            </w:pPr>
          </w:p>
        </w:tc>
        <w:tc>
          <w:tcPr>
            <w:tcW w:w="5199" w:type="dxa"/>
            <w:shd w:val="clear" w:color="auto" w:fill="F2F2F2" w:themeFill="background1" w:themeFillShade="F2"/>
            <w:vAlign w:val="bottom"/>
          </w:tcPr>
          <w:p w:rsidR="009A38E2" w:rsidRPr="009A38E2" w:rsidRDefault="009A38E2" w:rsidP="009A38E2">
            <w:pPr>
              <w:jc w:val="both"/>
              <w:rPr>
                <w:rFonts w:ascii="Arial" w:hAnsi="Arial" w:cs="Arial"/>
                <w:color w:val="000000"/>
              </w:rPr>
            </w:pPr>
            <w:r w:rsidRPr="009A38E2">
              <w:rPr>
                <w:rFonts w:ascii="Arial" w:hAnsi="Arial" w:cs="Arial"/>
                <w:color w:val="000000"/>
              </w:rPr>
              <w:t>Sayaç okuma sistemlerinin kurulması, takibi ve yönetimi faaliyetlerinin planlanması veya icrası</w:t>
            </w:r>
          </w:p>
        </w:tc>
      </w:tr>
      <w:tr w:rsidR="009A38E2" w:rsidRPr="009A38E2" w:rsidTr="009A38E2">
        <w:tc>
          <w:tcPr>
            <w:tcW w:w="4516" w:type="dxa"/>
            <w:vMerge/>
            <w:shd w:val="clear" w:color="auto" w:fill="F2F2F2"/>
            <w:vAlign w:val="center"/>
          </w:tcPr>
          <w:p w:rsidR="009A38E2" w:rsidRPr="009A38E2" w:rsidRDefault="009A38E2" w:rsidP="009A38E2">
            <w:pPr>
              <w:jc w:val="center"/>
              <w:rPr>
                <w:rFonts w:ascii="Arial" w:hAnsi="Arial" w:cs="Arial"/>
                <w:b/>
                <w:lang w:eastAsia="tr-TR"/>
              </w:rPr>
            </w:pPr>
          </w:p>
        </w:tc>
        <w:tc>
          <w:tcPr>
            <w:tcW w:w="5199" w:type="dxa"/>
            <w:shd w:val="clear" w:color="auto" w:fill="F2F2F2" w:themeFill="background1" w:themeFillShade="F2"/>
            <w:vAlign w:val="bottom"/>
          </w:tcPr>
          <w:p w:rsidR="009A38E2" w:rsidRPr="009A38E2" w:rsidRDefault="009A38E2" w:rsidP="009A38E2">
            <w:pPr>
              <w:jc w:val="both"/>
              <w:rPr>
                <w:rFonts w:ascii="Arial" w:hAnsi="Arial" w:cs="Arial"/>
                <w:color w:val="000000"/>
              </w:rPr>
            </w:pPr>
            <w:r w:rsidRPr="009A38E2">
              <w:rPr>
                <w:rFonts w:ascii="Arial" w:hAnsi="Arial" w:cs="Arial"/>
                <w:color w:val="000000"/>
              </w:rPr>
              <w:t>Satın alınan ürünlerin veya hizmetlerin teslimatına faaliyetlerin planlanması veya icrası</w:t>
            </w:r>
          </w:p>
        </w:tc>
      </w:tr>
      <w:tr w:rsidR="009A38E2" w:rsidRPr="009A38E2" w:rsidTr="009A38E2">
        <w:tc>
          <w:tcPr>
            <w:tcW w:w="4516" w:type="dxa"/>
            <w:vMerge/>
            <w:shd w:val="clear" w:color="auto" w:fill="F2F2F2"/>
            <w:vAlign w:val="center"/>
          </w:tcPr>
          <w:p w:rsidR="009A38E2" w:rsidRPr="009A38E2" w:rsidRDefault="009A38E2" w:rsidP="009A38E2">
            <w:pPr>
              <w:jc w:val="center"/>
              <w:rPr>
                <w:rFonts w:ascii="Arial" w:hAnsi="Arial" w:cs="Arial"/>
                <w:b/>
                <w:lang w:eastAsia="tr-TR"/>
              </w:rPr>
            </w:pPr>
          </w:p>
        </w:tc>
        <w:tc>
          <w:tcPr>
            <w:tcW w:w="5199" w:type="dxa"/>
            <w:shd w:val="clear" w:color="auto" w:fill="F2F2F2" w:themeFill="background1" w:themeFillShade="F2"/>
            <w:vAlign w:val="bottom"/>
          </w:tcPr>
          <w:p w:rsidR="009A38E2" w:rsidRPr="009A38E2" w:rsidRDefault="009A38E2" w:rsidP="009A38E2">
            <w:pPr>
              <w:jc w:val="both"/>
              <w:rPr>
                <w:rFonts w:ascii="Arial" w:hAnsi="Arial" w:cs="Arial"/>
                <w:color w:val="000000"/>
              </w:rPr>
            </w:pPr>
            <w:r w:rsidRPr="009A38E2">
              <w:rPr>
                <w:rFonts w:ascii="Arial" w:hAnsi="Arial" w:cs="Arial"/>
                <w:color w:val="000000"/>
              </w:rPr>
              <w:t>Dijital veya diğer mecralarda toplanan talep veya şikâyetlerinin değerlendirilmesi, takibi veya yönetimi</w:t>
            </w:r>
          </w:p>
        </w:tc>
      </w:tr>
      <w:tr w:rsidR="009A38E2" w:rsidRPr="009A38E2" w:rsidTr="009A38E2">
        <w:tc>
          <w:tcPr>
            <w:tcW w:w="4516" w:type="dxa"/>
            <w:vMerge/>
            <w:shd w:val="clear" w:color="auto" w:fill="F2F2F2"/>
            <w:vAlign w:val="center"/>
          </w:tcPr>
          <w:p w:rsidR="009A38E2" w:rsidRPr="009A38E2" w:rsidRDefault="009A38E2" w:rsidP="009A38E2">
            <w:pPr>
              <w:jc w:val="center"/>
              <w:rPr>
                <w:rFonts w:ascii="Arial" w:hAnsi="Arial" w:cs="Arial"/>
                <w:b/>
                <w:lang w:eastAsia="tr-TR"/>
              </w:rPr>
            </w:pPr>
          </w:p>
        </w:tc>
        <w:tc>
          <w:tcPr>
            <w:tcW w:w="5199" w:type="dxa"/>
            <w:shd w:val="clear" w:color="auto" w:fill="F2F2F2" w:themeFill="background1" w:themeFillShade="F2"/>
            <w:vAlign w:val="bottom"/>
          </w:tcPr>
          <w:p w:rsidR="009A38E2" w:rsidRPr="009A38E2" w:rsidRDefault="009A38E2" w:rsidP="009A38E2">
            <w:pPr>
              <w:jc w:val="both"/>
              <w:rPr>
                <w:rFonts w:ascii="Arial" w:hAnsi="Arial" w:cs="Arial"/>
                <w:color w:val="000000"/>
              </w:rPr>
            </w:pPr>
            <w:r w:rsidRPr="009A38E2">
              <w:rPr>
                <w:rFonts w:ascii="Arial" w:hAnsi="Arial" w:cs="Arial"/>
                <w:color w:val="000000"/>
              </w:rPr>
              <w:t>Ürünlerin veya hizmetlerin ödeme veya teminat işlemlerinin gerçekleştirilmesi veya takibi</w:t>
            </w:r>
          </w:p>
        </w:tc>
      </w:tr>
      <w:tr w:rsidR="009A38E2" w:rsidRPr="009A38E2" w:rsidTr="009A38E2">
        <w:tc>
          <w:tcPr>
            <w:tcW w:w="4516" w:type="dxa"/>
            <w:vMerge/>
            <w:shd w:val="clear" w:color="auto" w:fill="F2F2F2"/>
            <w:vAlign w:val="center"/>
          </w:tcPr>
          <w:p w:rsidR="009A38E2" w:rsidRPr="009A38E2" w:rsidRDefault="009A38E2" w:rsidP="009A38E2">
            <w:pPr>
              <w:jc w:val="center"/>
              <w:rPr>
                <w:rFonts w:ascii="Arial" w:hAnsi="Arial" w:cs="Arial"/>
                <w:b/>
                <w:lang w:eastAsia="tr-TR"/>
              </w:rPr>
            </w:pPr>
          </w:p>
        </w:tc>
        <w:tc>
          <w:tcPr>
            <w:tcW w:w="5199" w:type="dxa"/>
            <w:shd w:val="clear" w:color="auto" w:fill="F2F2F2" w:themeFill="background1" w:themeFillShade="F2"/>
            <w:vAlign w:val="bottom"/>
          </w:tcPr>
          <w:p w:rsidR="009A38E2" w:rsidRPr="009A38E2" w:rsidRDefault="009A38E2" w:rsidP="009A38E2">
            <w:pPr>
              <w:jc w:val="both"/>
              <w:rPr>
                <w:rFonts w:ascii="Arial" w:hAnsi="Arial" w:cs="Arial"/>
                <w:color w:val="000000"/>
              </w:rPr>
            </w:pPr>
            <w:r w:rsidRPr="009A38E2">
              <w:rPr>
                <w:rFonts w:ascii="Arial" w:hAnsi="Arial" w:cs="Arial"/>
                <w:color w:val="000000"/>
              </w:rPr>
              <w:t>Fatura tanzimi, doğrulama veya iptali işlemlerine ilişkin faaliyetlerin planlanması veya icrası</w:t>
            </w:r>
          </w:p>
        </w:tc>
      </w:tr>
      <w:tr w:rsidR="009A38E2" w:rsidRPr="009A38E2" w:rsidTr="009A38E2">
        <w:tc>
          <w:tcPr>
            <w:tcW w:w="4516" w:type="dxa"/>
            <w:vMerge/>
            <w:shd w:val="clear" w:color="auto" w:fill="F2F2F2"/>
            <w:vAlign w:val="center"/>
          </w:tcPr>
          <w:p w:rsidR="009A38E2" w:rsidRPr="009A38E2" w:rsidRDefault="009A38E2" w:rsidP="009A38E2">
            <w:pPr>
              <w:jc w:val="center"/>
              <w:rPr>
                <w:rFonts w:ascii="Arial" w:hAnsi="Arial" w:cs="Arial"/>
                <w:b/>
                <w:lang w:eastAsia="tr-TR"/>
              </w:rPr>
            </w:pPr>
          </w:p>
        </w:tc>
        <w:tc>
          <w:tcPr>
            <w:tcW w:w="5199" w:type="dxa"/>
            <w:shd w:val="clear" w:color="auto" w:fill="F2F2F2" w:themeFill="background1" w:themeFillShade="F2"/>
            <w:vAlign w:val="bottom"/>
          </w:tcPr>
          <w:p w:rsidR="009A38E2" w:rsidRPr="009A38E2" w:rsidRDefault="009A38E2" w:rsidP="009A38E2">
            <w:pPr>
              <w:jc w:val="both"/>
              <w:rPr>
                <w:rFonts w:ascii="Arial" w:hAnsi="Arial" w:cs="Arial"/>
                <w:color w:val="000000"/>
              </w:rPr>
            </w:pPr>
            <w:r w:rsidRPr="009A38E2">
              <w:rPr>
                <w:rFonts w:ascii="Arial" w:hAnsi="Arial" w:cs="Arial"/>
                <w:color w:val="000000"/>
              </w:rPr>
              <w:t>Abonelik işlemlerine ilişkin faaliyetlerinin planlanması veya icrası</w:t>
            </w:r>
          </w:p>
        </w:tc>
      </w:tr>
      <w:tr w:rsidR="009A38E2" w:rsidRPr="009A38E2" w:rsidTr="009A38E2">
        <w:tc>
          <w:tcPr>
            <w:tcW w:w="4516" w:type="dxa"/>
            <w:vMerge/>
            <w:shd w:val="clear" w:color="auto" w:fill="F2F2F2"/>
            <w:vAlign w:val="center"/>
          </w:tcPr>
          <w:p w:rsidR="009A38E2" w:rsidRPr="009A38E2" w:rsidRDefault="009A38E2" w:rsidP="009A38E2">
            <w:pPr>
              <w:jc w:val="center"/>
              <w:rPr>
                <w:rFonts w:ascii="Arial" w:hAnsi="Arial" w:cs="Arial"/>
                <w:b/>
                <w:lang w:eastAsia="tr-TR"/>
              </w:rPr>
            </w:pPr>
          </w:p>
        </w:tc>
        <w:tc>
          <w:tcPr>
            <w:tcW w:w="5199" w:type="dxa"/>
            <w:shd w:val="clear" w:color="auto" w:fill="F2F2F2" w:themeFill="background1" w:themeFillShade="F2"/>
            <w:vAlign w:val="bottom"/>
          </w:tcPr>
          <w:p w:rsidR="009A38E2" w:rsidRPr="009A38E2" w:rsidRDefault="009A38E2" w:rsidP="009A38E2">
            <w:pPr>
              <w:jc w:val="both"/>
              <w:rPr>
                <w:rFonts w:ascii="Arial" w:hAnsi="Arial" w:cs="Arial"/>
                <w:color w:val="000000"/>
              </w:rPr>
            </w:pPr>
            <w:r w:rsidRPr="009A38E2">
              <w:rPr>
                <w:rFonts w:ascii="Arial" w:hAnsi="Arial" w:cs="Arial"/>
                <w:color w:val="000000"/>
              </w:rPr>
              <w:t>Aboneliğin sonlandırılmasına ilişkin başvuruların alınması, değerlendirilmesi ve sonuçlandırılması faaliyetlerinin planlanması veya icrası</w:t>
            </w:r>
          </w:p>
        </w:tc>
      </w:tr>
      <w:tr w:rsidR="009A38E2" w:rsidRPr="009A38E2" w:rsidTr="009A38E2">
        <w:tc>
          <w:tcPr>
            <w:tcW w:w="4516" w:type="dxa"/>
            <w:vMerge w:val="restart"/>
            <w:shd w:val="clear" w:color="auto" w:fill="F2F2F2"/>
            <w:vAlign w:val="center"/>
          </w:tcPr>
          <w:p w:rsidR="009A38E2" w:rsidRPr="009A38E2" w:rsidRDefault="009A38E2" w:rsidP="009A38E2">
            <w:pPr>
              <w:jc w:val="center"/>
              <w:rPr>
                <w:rFonts w:ascii="Arial" w:hAnsi="Arial" w:cs="Arial"/>
                <w:b/>
                <w:lang w:eastAsia="tr-TR"/>
              </w:rPr>
            </w:pPr>
            <w:r w:rsidRPr="009A38E2">
              <w:rPr>
                <w:rFonts w:ascii="Arial" w:hAnsi="Arial" w:cs="Arial"/>
                <w:b/>
                <w:lang w:eastAsia="tr-TR"/>
              </w:rPr>
              <w:t>Şirketimiz tarafından yürütülen ticari veya operasyonel faaliyetlerin gerçekleştirilmesi için ilgili iş birimlerimiz tarafından gerekli çalışmaların yapılması ve buna bağlı iş süreçlerinin yürütülmesi</w:t>
            </w:r>
          </w:p>
        </w:tc>
        <w:tc>
          <w:tcPr>
            <w:tcW w:w="5199" w:type="dxa"/>
            <w:shd w:val="clear" w:color="auto" w:fill="F2F2F2" w:themeFill="background1" w:themeFillShade="F2"/>
            <w:vAlign w:val="bottom"/>
          </w:tcPr>
          <w:p w:rsidR="009A38E2" w:rsidRPr="009A38E2" w:rsidRDefault="009A38E2" w:rsidP="009A38E2">
            <w:pPr>
              <w:jc w:val="both"/>
              <w:rPr>
                <w:rFonts w:ascii="Arial" w:hAnsi="Arial" w:cs="Arial"/>
                <w:color w:val="000000"/>
              </w:rPr>
            </w:pPr>
            <w:r w:rsidRPr="009A38E2">
              <w:rPr>
                <w:rFonts w:ascii="Arial" w:hAnsi="Arial" w:cs="Arial"/>
                <w:color w:val="000000"/>
              </w:rPr>
              <w:t>Muhaberat faaliyetlerinin planlanması veya icrası</w:t>
            </w:r>
          </w:p>
        </w:tc>
      </w:tr>
      <w:tr w:rsidR="009A38E2" w:rsidRPr="009A38E2" w:rsidTr="009A38E2">
        <w:tc>
          <w:tcPr>
            <w:tcW w:w="4516" w:type="dxa"/>
            <w:vMerge/>
            <w:shd w:val="clear" w:color="auto" w:fill="F2F2F2"/>
            <w:vAlign w:val="center"/>
          </w:tcPr>
          <w:p w:rsidR="009A38E2" w:rsidRPr="009A38E2" w:rsidRDefault="009A38E2" w:rsidP="009A38E2">
            <w:pPr>
              <w:jc w:val="center"/>
              <w:rPr>
                <w:rFonts w:ascii="Arial" w:hAnsi="Arial" w:cs="Arial"/>
                <w:b/>
                <w:lang w:eastAsia="tr-TR"/>
              </w:rPr>
            </w:pPr>
          </w:p>
        </w:tc>
        <w:tc>
          <w:tcPr>
            <w:tcW w:w="5199" w:type="dxa"/>
            <w:shd w:val="clear" w:color="auto" w:fill="F2F2F2" w:themeFill="background1" w:themeFillShade="F2"/>
            <w:vAlign w:val="bottom"/>
          </w:tcPr>
          <w:p w:rsidR="009A38E2" w:rsidRPr="009A38E2" w:rsidRDefault="009A38E2" w:rsidP="009A38E2">
            <w:pPr>
              <w:jc w:val="both"/>
              <w:rPr>
                <w:rFonts w:ascii="Arial" w:hAnsi="Arial" w:cs="Arial"/>
                <w:color w:val="000000"/>
              </w:rPr>
            </w:pPr>
            <w:r w:rsidRPr="009A38E2">
              <w:rPr>
                <w:rFonts w:ascii="Arial" w:hAnsi="Arial" w:cs="Arial"/>
                <w:color w:val="000000"/>
              </w:rPr>
              <w:t>Finans veya muhasebe işlerinin takibi</w:t>
            </w:r>
          </w:p>
        </w:tc>
      </w:tr>
      <w:tr w:rsidR="009A38E2" w:rsidRPr="009A38E2" w:rsidTr="009A38E2">
        <w:tc>
          <w:tcPr>
            <w:tcW w:w="4516" w:type="dxa"/>
            <w:vMerge/>
            <w:shd w:val="clear" w:color="auto" w:fill="F2F2F2"/>
            <w:vAlign w:val="center"/>
          </w:tcPr>
          <w:p w:rsidR="009A38E2" w:rsidRPr="009A38E2" w:rsidRDefault="009A38E2" w:rsidP="009A38E2">
            <w:pPr>
              <w:jc w:val="center"/>
              <w:rPr>
                <w:rFonts w:ascii="Arial" w:hAnsi="Arial" w:cs="Arial"/>
                <w:b/>
                <w:lang w:eastAsia="tr-TR"/>
              </w:rPr>
            </w:pPr>
          </w:p>
        </w:tc>
        <w:tc>
          <w:tcPr>
            <w:tcW w:w="5199" w:type="dxa"/>
            <w:shd w:val="clear" w:color="auto" w:fill="F2F2F2" w:themeFill="background1" w:themeFillShade="F2"/>
            <w:vAlign w:val="bottom"/>
          </w:tcPr>
          <w:p w:rsidR="009A38E2" w:rsidRPr="009A38E2" w:rsidRDefault="009A38E2" w:rsidP="009A38E2">
            <w:pPr>
              <w:jc w:val="both"/>
              <w:rPr>
                <w:rFonts w:ascii="Arial" w:hAnsi="Arial" w:cs="Arial"/>
                <w:color w:val="000000"/>
              </w:rPr>
            </w:pPr>
            <w:r w:rsidRPr="009A38E2">
              <w:rPr>
                <w:rFonts w:ascii="Arial" w:hAnsi="Arial" w:cs="Arial"/>
                <w:color w:val="000000"/>
              </w:rPr>
              <w:t>İş faaliyetlerinin etkinlik, verimlilik veya yerindelik analizlerinin gerçekleştirilmesi faaliyetlerinin planlanması veya icrası</w:t>
            </w:r>
          </w:p>
        </w:tc>
      </w:tr>
      <w:tr w:rsidR="009A38E2" w:rsidRPr="009A38E2" w:rsidTr="009A38E2">
        <w:tc>
          <w:tcPr>
            <w:tcW w:w="4516" w:type="dxa"/>
            <w:vMerge/>
            <w:shd w:val="clear" w:color="auto" w:fill="F2F2F2"/>
            <w:vAlign w:val="center"/>
          </w:tcPr>
          <w:p w:rsidR="009A38E2" w:rsidRPr="009A38E2" w:rsidRDefault="009A38E2" w:rsidP="009A38E2">
            <w:pPr>
              <w:jc w:val="center"/>
              <w:rPr>
                <w:rFonts w:ascii="Arial" w:hAnsi="Arial" w:cs="Arial"/>
                <w:b/>
                <w:lang w:eastAsia="tr-TR"/>
              </w:rPr>
            </w:pPr>
          </w:p>
        </w:tc>
        <w:tc>
          <w:tcPr>
            <w:tcW w:w="5199" w:type="dxa"/>
            <w:shd w:val="clear" w:color="auto" w:fill="F2F2F2" w:themeFill="background1" w:themeFillShade="F2"/>
            <w:vAlign w:val="bottom"/>
          </w:tcPr>
          <w:p w:rsidR="009A38E2" w:rsidRPr="009A38E2" w:rsidRDefault="009A38E2" w:rsidP="009A38E2">
            <w:pPr>
              <w:jc w:val="both"/>
              <w:rPr>
                <w:rFonts w:ascii="Arial" w:hAnsi="Arial" w:cs="Arial"/>
                <w:color w:val="000000"/>
              </w:rPr>
            </w:pPr>
            <w:r w:rsidRPr="009A38E2">
              <w:rPr>
                <w:rFonts w:ascii="Arial" w:hAnsi="Arial" w:cs="Arial"/>
                <w:color w:val="000000"/>
              </w:rPr>
              <w:t>İş sürekliliğinin sağlanması faaliyetlerinin planlanması veya icrası</w:t>
            </w:r>
          </w:p>
        </w:tc>
      </w:tr>
      <w:tr w:rsidR="009A38E2" w:rsidRPr="009A38E2" w:rsidTr="009A38E2">
        <w:tc>
          <w:tcPr>
            <w:tcW w:w="4516" w:type="dxa"/>
            <w:vMerge/>
            <w:shd w:val="clear" w:color="auto" w:fill="F2F2F2"/>
            <w:vAlign w:val="center"/>
          </w:tcPr>
          <w:p w:rsidR="009A38E2" w:rsidRPr="009A38E2" w:rsidRDefault="009A38E2" w:rsidP="009A38E2">
            <w:pPr>
              <w:jc w:val="center"/>
              <w:rPr>
                <w:rFonts w:ascii="Arial" w:hAnsi="Arial" w:cs="Arial"/>
                <w:b/>
                <w:lang w:eastAsia="tr-TR"/>
              </w:rPr>
            </w:pPr>
          </w:p>
        </w:tc>
        <w:tc>
          <w:tcPr>
            <w:tcW w:w="5199" w:type="dxa"/>
            <w:shd w:val="clear" w:color="auto" w:fill="F2F2F2" w:themeFill="background1" w:themeFillShade="F2"/>
            <w:vAlign w:val="bottom"/>
          </w:tcPr>
          <w:p w:rsidR="009A38E2" w:rsidRPr="009A38E2" w:rsidRDefault="009A38E2" w:rsidP="009A38E2">
            <w:pPr>
              <w:jc w:val="both"/>
              <w:rPr>
                <w:rFonts w:ascii="Arial" w:hAnsi="Arial" w:cs="Arial"/>
                <w:color w:val="000000"/>
              </w:rPr>
            </w:pPr>
            <w:r w:rsidRPr="009A38E2">
              <w:rPr>
                <w:rFonts w:ascii="Arial" w:hAnsi="Arial" w:cs="Arial"/>
                <w:color w:val="000000"/>
              </w:rPr>
              <w:t xml:space="preserve">Saklama ve arşiv faaliyetlerinin yürütülmesi </w:t>
            </w:r>
          </w:p>
        </w:tc>
      </w:tr>
      <w:tr w:rsidR="009A38E2" w:rsidRPr="009A38E2" w:rsidTr="009A38E2">
        <w:tc>
          <w:tcPr>
            <w:tcW w:w="4516" w:type="dxa"/>
            <w:vMerge/>
            <w:shd w:val="clear" w:color="auto" w:fill="F2F2F2"/>
            <w:vAlign w:val="center"/>
          </w:tcPr>
          <w:p w:rsidR="009A38E2" w:rsidRPr="009A38E2" w:rsidRDefault="009A38E2" w:rsidP="009A38E2">
            <w:pPr>
              <w:jc w:val="center"/>
              <w:rPr>
                <w:rFonts w:ascii="Arial" w:hAnsi="Arial" w:cs="Arial"/>
                <w:b/>
                <w:lang w:eastAsia="tr-TR"/>
              </w:rPr>
            </w:pPr>
          </w:p>
        </w:tc>
        <w:tc>
          <w:tcPr>
            <w:tcW w:w="5199" w:type="dxa"/>
            <w:shd w:val="clear" w:color="auto" w:fill="F2F2F2" w:themeFill="background1" w:themeFillShade="F2"/>
            <w:vAlign w:val="bottom"/>
          </w:tcPr>
          <w:p w:rsidR="009A38E2" w:rsidRPr="009A38E2" w:rsidRDefault="009A38E2" w:rsidP="009A38E2">
            <w:pPr>
              <w:jc w:val="both"/>
              <w:rPr>
                <w:rFonts w:ascii="Arial" w:hAnsi="Arial" w:cs="Arial"/>
                <w:color w:val="000000"/>
              </w:rPr>
            </w:pPr>
            <w:r w:rsidRPr="009A38E2">
              <w:rPr>
                <w:rFonts w:ascii="Arial" w:hAnsi="Arial" w:cs="Arial"/>
                <w:color w:val="000000"/>
              </w:rPr>
              <w:t>Satın alma süreçlerinin planlanması veya icrası</w:t>
            </w:r>
          </w:p>
        </w:tc>
      </w:tr>
      <w:tr w:rsidR="009A38E2" w:rsidRPr="009A38E2" w:rsidTr="009A38E2">
        <w:tc>
          <w:tcPr>
            <w:tcW w:w="4516" w:type="dxa"/>
            <w:vMerge/>
            <w:shd w:val="clear" w:color="auto" w:fill="F2F2F2"/>
            <w:vAlign w:val="center"/>
          </w:tcPr>
          <w:p w:rsidR="009A38E2" w:rsidRPr="009A38E2" w:rsidRDefault="009A38E2" w:rsidP="009A38E2">
            <w:pPr>
              <w:jc w:val="center"/>
              <w:rPr>
                <w:rFonts w:ascii="Arial" w:hAnsi="Arial" w:cs="Arial"/>
                <w:b/>
                <w:lang w:eastAsia="tr-TR"/>
              </w:rPr>
            </w:pPr>
          </w:p>
        </w:tc>
        <w:tc>
          <w:tcPr>
            <w:tcW w:w="5199" w:type="dxa"/>
            <w:shd w:val="clear" w:color="auto" w:fill="F2F2F2" w:themeFill="background1" w:themeFillShade="F2"/>
            <w:vAlign w:val="bottom"/>
          </w:tcPr>
          <w:p w:rsidR="009A38E2" w:rsidRPr="009A38E2" w:rsidRDefault="009A38E2" w:rsidP="009A38E2">
            <w:pPr>
              <w:jc w:val="both"/>
              <w:rPr>
                <w:rFonts w:ascii="Arial" w:hAnsi="Arial" w:cs="Arial"/>
                <w:color w:val="000000"/>
              </w:rPr>
            </w:pPr>
            <w:r w:rsidRPr="009A38E2">
              <w:rPr>
                <w:rFonts w:ascii="Arial" w:hAnsi="Arial" w:cs="Arial"/>
                <w:color w:val="000000"/>
              </w:rPr>
              <w:t>Şirket içi veya dışı raporlama faaliyetlerinin planlanması veya icrası</w:t>
            </w:r>
          </w:p>
        </w:tc>
      </w:tr>
      <w:tr w:rsidR="009A38E2" w:rsidRPr="009A38E2" w:rsidTr="009A38E2">
        <w:tc>
          <w:tcPr>
            <w:tcW w:w="4516" w:type="dxa"/>
            <w:vMerge/>
            <w:shd w:val="clear" w:color="auto" w:fill="F2F2F2"/>
            <w:vAlign w:val="center"/>
          </w:tcPr>
          <w:p w:rsidR="009A38E2" w:rsidRPr="009A38E2" w:rsidRDefault="009A38E2" w:rsidP="009A38E2">
            <w:pPr>
              <w:jc w:val="center"/>
              <w:rPr>
                <w:rFonts w:ascii="Arial" w:hAnsi="Arial" w:cs="Arial"/>
                <w:b/>
                <w:lang w:eastAsia="tr-TR"/>
              </w:rPr>
            </w:pPr>
          </w:p>
        </w:tc>
        <w:tc>
          <w:tcPr>
            <w:tcW w:w="5199" w:type="dxa"/>
            <w:shd w:val="clear" w:color="auto" w:fill="F2F2F2" w:themeFill="background1" w:themeFillShade="F2"/>
            <w:vAlign w:val="bottom"/>
          </w:tcPr>
          <w:p w:rsidR="009A38E2" w:rsidRPr="009A38E2" w:rsidRDefault="009A38E2" w:rsidP="009A38E2">
            <w:pPr>
              <w:jc w:val="both"/>
              <w:rPr>
                <w:rFonts w:ascii="Arial" w:hAnsi="Arial" w:cs="Arial"/>
                <w:color w:val="000000"/>
              </w:rPr>
            </w:pPr>
            <w:r w:rsidRPr="009A38E2">
              <w:rPr>
                <w:rFonts w:ascii="Arial" w:hAnsi="Arial" w:cs="Arial"/>
                <w:color w:val="000000"/>
              </w:rPr>
              <w:t xml:space="preserve">Vergi yükümlülüklerinin yerine getirilmesi faaliyetlerinin planlanması veya icrası </w:t>
            </w:r>
          </w:p>
        </w:tc>
      </w:tr>
      <w:tr w:rsidR="009A38E2" w:rsidRPr="009A38E2" w:rsidTr="009A38E2">
        <w:tc>
          <w:tcPr>
            <w:tcW w:w="4516" w:type="dxa"/>
            <w:vMerge/>
            <w:shd w:val="clear" w:color="auto" w:fill="F2F2F2"/>
            <w:vAlign w:val="center"/>
          </w:tcPr>
          <w:p w:rsidR="009A38E2" w:rsidRPr="009A38E2" w:rsidRDefault="009A38E2" w:rsidP="009A38E2">
            <w:pPr>
              <w:jc w:val="center"/>
              <w:rPr>
                <w:rFonts w:ascii="Arial" w:hAnsi="Arial" w:cs="Arial"/>
                <w:b/>
                <w:lang w:eastAsia="tr-TR"/>
              </w:rPr>
            </w:pPr>
          </w:p>
        </w:tc>
        <w:tc>
          <w:tcPr>
            <w:tcW w:w="5199" w:type="dxa"/>
            <w:shd w:val="clear" w:color="auto" w:fill="F2F2F2" w:themeFill="background1" w:themeFillShade="F2"/>
            <w:vAlign w:val="bottom"/>
          </w:tcPr>
          <w:p w:rsidR="009A38E2" w:rsidRPr="009A38E2" w:rsidRDefault="009A38E2" w:rsidP="009A38E2">
            <w:pPr>
              <w:jc w:val="both"/>
              <w:rPr>
                <w:rFonts w:ascii="Arial" w:hAnsi="Arial" w:cs="Arial"/>
                <w:color w:val="000000"/>
              </w:rPr>
            </w:pPr>
            <w:r w:rsidRPr="009A38E2">
              <w:rPr>
                <w:rFonts w:ascii="Arial" w:hAnsi="Arial" w:cs="Arial"/>
                <w:color w:val="000000"/>
              </w:rPr>
              <w:t>İş faaliyetlerinin planlanması veya icrası</w:t>
            </w:r>
          </w:p>
        </w:tc>
      </w:tr>
      <w:tr w:rsidR="009A38E2" w:rsidRPr="009A38E2" w:rsidTr="009A38E2">
        <w:tc>
          <w:tcPr>
            <w:tcW w:w="4516" w:type="dxa"/>
            <w:vMerge/>
            <w:shd w:val="clear" w:color="auto" w:fill="F2F2F2"/>
            <w:vAlign w:val="center"/>
          </w:tcPr>
          <w:p w:rsidR="009A38E2" w:rsidRPr="009A38E2" w:rsidRDefault="009A38E2" w:rsidP="009A38E2">
            <w:pPr>
              <w:jc w:val="center"/>
              <w:rPr>
                <w:rFonts w:ascii="Arial" w:hAnsi="Arial" w:cs="Arial"/>
                <w:b/>
                <w:lang w:eastAsia="tr-TR"/>
              </w:rPr>
            </w:pPr>
          </w:p>
        </w:tc>
        <w:tc>
          <w:tcPr>
            <w:tcW w:w="5199" w:type="dxa"/>
            <w:shd w:val="clear" w:color="auto" w:fill="F2F2F2" w:themeFill="background1" w:themeFillShade="F2"/>
            <w:vAlign w:val="bottom"/>
          </w:tcPr>
          <w:p w:rsidR="009A38E2" w:rsidRPr="009A38E2" w:rsidRDefault="009A38E2" w:rsidP="009A38E2">
            <w:pPr>
              <w:jc w:val="both"/>
              <w:rPr>
                <w:rFonts w:ascii="Arial" w:hAnsi="Arial" w:cs="Arial"/>
                <w:color w:val="000000"/>
              </w:rPr>
            </w:pPr>
            <w:r w:rsidRPr="009A38E2">
              <w:rPr>
                <w:rFonts w:ascii="Arial" w:hAnsi="Arial" w:cs="Arial"/>
                <w:color w:val="000000"/>
              </w:rPr>
              <w:t>Tedarik zinciri yönetimi süreçlerinin planlanması veya icrası</w:t>
            </w:r>
          </w:p>
        </w:tc>
      </w:tr>
      <w:tr w:rsidR="009A38E2" w:rsidRPr="009A38E2" w:rsidTr="009A38E2">
        <w:tc>
          <w:tcPr>
            <w:tcW w:w="4516" w:type="dxa"/>
            <w:vMerge/>
            <w:shd w:val="clear" w:color="auto" w:fill="F2F2F2"/>
            <w:vAlign w:val="center"/>
          </w:tcPr>
          <w:p w:rsidR="009A38E2" w:rsidRPr="009A38E2" w:rsidRDefault="009A38E2" w:rsidP="009A38E2">
            <w:pPr>
              <w:jc w:val="center"/>
              <w:rPr>
                <w:rFonts w:ascii="Arial" w:hAnsi="Arial" w:cs="Arial"/>
                <w:b/>
                <w:lang w:eastAsia="tr-TR"/>
              </w:rPr>
            </w:pPr>
          </w:p>
        </w:tc>
        <w:tc>
          <w:tcPr>
            <w:tcW w:w="5199" w:type="dxa"/>
            <w:shd w:val="clear" w:color="auto" w:fill="F2F2F2" w:themeFill="background1" w:themeFillShade="F2"/>
            <w:vAlign w:val="bottom"/>
          </w:tcPr>
          <w:p w:rsidR="009A38E2" w:rsidRPr="009A38E2" w:rsidRDefault="009A38E2" w:rsidP="009A38E2">
            <w:pPr>
              <w:jc w:val="both"/>
              <w:rPr>
                <w:rFonts w:ascii="Arial" w:hAnsi="Arial" w:cs="Arial"/>
                <w:color w:val="000000"/>
              </w:rPr>
            </w:pPr>
            <w:r w:rsidRPr="009A38E2">
              <w:rPr>
                <w:rFonts w:ascii="Arial" w:hAnsi="Arial" w:cs="Arial"/>
                <w:color w:val="000000"/>
              </w:rPr>
              <w:t>Operasyon veya verimlilik süreçlerinin planlanması veya icrası</w:t>
            </w:r>
          </w:p>
        </w:tc>
      </w:tr>
      <w:tr w:rsidR="009A38E2" w:rsidRPr="009A38E2" w:rsidTr="009A38E2">
        <w:tc>
          <w:tcPr>
            <w:tcW w:w="4516" w:type="dxa"/>
            <w:vMerge/>
            <w:shd w:val="clear" w:color="auto" w:fill="F2F2F2"/>
            <w:vAlign w:val="center"/>
          </w:tcPr>
          <w:p w:rsidR="009A38E2" w:rsidRPr="009A38E2" w:rsidRDefault="009A38E2" w:rsidP="009A38E2">
            <w:pPr>
              <w:jc w:val="center"/>
              <w:rPr>
                <w:rFonts w:ascii="Arial" w:hAnsi="Arial" w:cs="Arial"/>
                <w:b/>
                <w:lang w:eastAsia="tr-TR"/>
              </w:rPr>
            </w:pPr>
          </w:p>
        </w:tc>
        <w:tc>
          <w:tcPr>
            <w:tcW w:w="5199" w:type="dxa"/>
            <w:shd w:val="clear" w:color="auto" w:fill="F2F2F2" w:themeFill="background1" w:themeFillShade="F2"/>
            <w:vAlign w:val="bottom"/>
          </w:tcPr>
          <w:p w:rsidR="009A38E2" w:rsidRPr="009A38E2" w:rsidRDefault="009A38E2" w:rsidP="009A38E2">
            <w:pPr>
              <w:jc w:val="both"/>
              <w:rPr>
                <w:rFonts w:ascii="Arial" w:hAnsi="Arial" w:cs="Arial"/>
                <w:color w:val="000000"/>
              </w:rPr>
            </w:pPr>
            <w:r w:rsidRPr="009A38E2">
              <w:rPr>
                <w:rFonts w:ascii="Arial" w:hAnsi="Arial" w:cs="Arial"/>
                <w:color w:val="000000"/>
              </w:rPr>
              <w:t>Çalışanlarımızın ve Şirket dışındaki kişilerin bilgiye erişim yetkisinin tanımlanması veya denetimi</w:t>
            </w:r>
          </w:p>
        </w:tc>
      </w:tr>
      <w:tr w:rsidR="009A38E2" w:rsidRPr="009A38E2" w:rsidTr="009A38E2">
        <w:tc>
          <w:tcPr>
            <w:tcW w:w="4516" w:type="dxa"/>
            <w:vMerge/>
            <w:shd w:val="clear" w:color="auto" w:fill="F2F2F2"/>
            <w:vAlign w:val="center"/>
          </w:tcPr>
          <w:p w:rsidR="009A38E2" w:rsidRPr="009A38E2" w:rsidRDefault="009A38E2" w:rsidP="009A38E2">
            <w:pPr>
              <w:jc w:val="center"/>
              <w:rPr>
                <w:rFonts w:ascii="Arial" w:hAnsi="Arial" w:cs="Arial"/>
                <w:b/>
                <w:lang w:eastAsia="tr-TR"/>
              </w:rPr>
            </w:pPr>
          </w:p>
        </w:tc>
        <w:tc>
          <w:tcPr>
            <w:tcW w:w="5199" w:type="dxa"/>
            <w:shd w:val="clear" w:color="auto" w:fill="F2F2F2" w:themeFill="background1" w:themeFillShade="F2"/>
            <w:vAlign w:val="bottom"/>
          </w:tcPr>
          <w:p w:rsidR="009A38E2" w:rsidRPr="009A38E2" w:rsidRDefault="009A38E2" w:rsidP="009A38E2">
            <w:pPr>
              <w:jc w:val="both"/>
              <w:rPr>
                <w:rFonts w:ascii="Arial" w:hAnsi="Arial" w:cs="Arial"/>
                <w:color w:val="000000"/>
              </w:rPr>
            </w:pPr>
            <w:r w:rsidRPr="009A38E2">
              <w:rPr>
                <w:rFonts w:ascii="Arial" w:hAnsi="Arial" w:cs="Arial"/>
                <w:color w:val="000000"/>
              </w:rPr>
              <w:t xml:space="preserve">Hizmet kalitesinin artırılmasına ilişkin süreçlerin planlanması veya icrası </w:t>
            </w:r>
          </w:p>
        </w:tc>
      </w:tr>
      <w:tr w:rsidR="009A38E2" w:rsidRPr="009A38E2" w:rsidTr="009A38E2">
        <w:tc>
          <w:tcPr>
            <w:tcW w:w="4516" w:type="dxa"/>
            <w:vMerge w:val="restart"/>
            <w:shd w:val="clear" w:color="auto" w:fill="F2F2F2"/>
            <w:vAlign w:val="center"/>
          </w:tcPr>
          <w:p w:rsidR="009A38E2" w:rsidRPr="009A38E2" w:rsidRDefault="009A38E2" w:rsidP="009A38E2">
            <w:pPr>
              <w:jc w:val="center"/>
              <w:rPr>
                <w:rFonts w:ascii="Arial" w:hAnsi="Arial" w:cs="Arial"/>
                <w:b/>
                <w:lang w:eastAsia="tr-TR"/>
              </w:rPr>
            </w:pPr>
            <w:r w:rsidRPr="009A38E2">
              <w:rPr>
                <w:rFonts w:ascii="Arial" w:hAnsi="Arial" w:cs="Arial"/>
                <w:b/>
                <w:lang w:eastAsia="tr-TR"/>
              </w:rPr>
              <w:t>Şirketimizin ticari veya iş stratejilerinin planlanması veya icrası</w:t>
            </w:r>
          </w:p>
        </w:tc>
        <w:tc>
          <w:tcPr>
            <w:tcW w:w="5199" w:type="dxa"/>
            <w:shd w:val="clear" w:color="auto" w:fill="F2F2F2" w:themeFill="background1" w:themeFillShade="F2"/>
            <w:vAlign w:val="bottom"/>
          </w:tcPr>
          <w:p w:rsidR="009A38E2" w:rsidRPr="009A38E2" w:rsidRDefault="009A38E2" w:rsidP="009A38E2">
            <w:pPr>
              <w:jc w:val="both"/>
              <w:rPr>
                <w:rFonts w:ascii="Arial" w:hAnsi="Arial" w:cs="Arial"/>
                <w:color w:val="000000"/>
              </w:rPr>
            </w:pPr>
            <w:r w:rsidRPr="009A38E2">
              <w:rPr>
                <w:rFonts w:ascii="Arial" w:hAnsi="Arial" w:cs="Arial"/>
                <w:color w:val="000000"/>
              </w:rPr>
              <w:t>İş ortakları veya tedarikçilerle olan ilişkilerin yönetimi</w:t>
            </w:r>
          </w:p>
        </w:tc>
      </w:tr>
      <w:tr w:rsidR="009A38E2" w:rsidRPr="009A38E2" w:rsidTr="009A38E2">
        <w:tc>
          <w:tcPr>
            <w:tcW w:w="4516" w:type="dxa"/>
            <w:vMerge/>
            <w:shd w:val="clear" w:color="auto" w:fill="F2F2F2"/>
            <w:vAlign w:val="center"/>
          </w:tcPr>
          <w:p w:rsidR="009A38E2" w:rsidRPr="009A38E2" w:rsidRDefault="009A38E2" w:rsidP="009A38E2">
            <w:pPr>
              <w:jc w:val="center"/>
              <w:rPr>
                <w:rFonts w:ascii="Arial" w:hAnsi="Arial" w:cs="Arial"/>
                <w:b/>
                <w:lang w:eastAsia="tr-TR"/>
              </w:rPr>
            </w:pPr>
          </w:p>
        </w:tc>
        <w:tc>
          <w:tcPr>
            <w:tcW w:w="5199" w:type="dxa"/>
            <w:shd w:val="clear" w:color="auto" w:fill="F2F2F2" w:themeFill="background1" w:themeFillShade="F2"/>
            <w:vAlign w:val="bottom"/>
          </w:tcPr>
          <w:p w:rsidR="009A38E2" w:rsidRPr="009A38E2" w:rsidRDefault="009A38E2" w:rsidP="009A38E2">
            <w:pPr>
              <w:jc w:val="both"/>
              <w:rPr>
                <w:rFonts w:ascii="Arial" w:hAnsi="Arial" w:cs="Arial"/>
                <w:color w:val="000000"/>
              </w:rPr>
            </w:pPr>
            <w:r w:rsidRPr="009A38E2">
              <w:rPr>
                <w:rFonts w:ascii="Arial" w:hAnsi="Arial" w:cs="Arial"/>
                <w:color w:val="000000"/>
              </w:rPr>
              <w:t>Stratejik planlama faaliyetlerinin planlanması veya icrası</w:t>
            </w:r>
          </w:p>
        </w:tc>
      </w:tr>
      <w:tr w:rsidR="009A38E2" w:rsidRPr="009A38E2" w:rsidTr="009A38E2">
        <w:tc>
          <w:tcPr>
            <w:tcW w:w="4516" w:type="dxa"/>
            <w:vMerge/>
            <w:shd w:val="clear" w:color="auto" w:fill="F2F2F2"/>
            <w:vAlign w:val="center"/>
          </w:tcPr>
          <w:p w:rsidR="009A38E2" w:rsidRPr="009A38E2" w:rsidRDefault="009A38E2" w:rsidP="009A38E2">
            <w:pPr>
              <w:jc w:val="center"/>
              <w:rPr>
                <w:rFonts w:ascii="Arial" w:hAnsi="Arial" w:cs="Arial"/>
                <w:b/>
                <w:lang w:eastAsia="tr-TR"/>
              </w:rPr>
            </w:pPr>
          </w:p>
        </w:tc>
        <w:tc>
          <w:tcPr>
            <w:tcW w:w="5199" w:type="dxa"/>
            <w:shd w:val="clear" w:color="auto" w:fill="F2F2F2" w:themeFill="background1" w:themeFillShade="F2"/>
            <w:vAlign w:val="bottom"/>
          </w:tcPr>
          <w:p w:rsidR="009A38E2" w:rsidRPr="009A38E2" w:rsidRDefault="009A38E2" w:rsidP="009A38E2">
            <w:pPr>
              <w:jc w:val="both"/>
              <w:rPr>
                <w:rFonts w:ascii="Arial" w:hAnsi="Arial" w:cs="Arial"/>
                <w:color w:val="000000"/>
              </w:rPr>
            </w:pPr>
            <w:r w:rsidRPr="009A38E2">
              <w:rPr>
                <w:rFonts w:ascii="Arial" w:hAnsi="Arial" w:cs="Arial"/>
                <w:color w:val="000000"/>
              </w:rPr>
              <w:t>Bütçe çalışmalarının yapılması veya icrası</w:t>
            </w:r>
          </w:p>
        </w:tc>
      </w:tr>
      <w:tr w:rsidR="009A38E2" w:rsidRPr="009A38E2" w:rsidTr="009A38E2">
        <w:tc>
          <w:tcPr>
            <w:tcW w:w="4516" w:type="dxa"/>
            <w:vMerge/>
            <w:shd w:val="clear" w:color="auto" w:fill="F2F2F2"/>
            <w:vAlign w:val="center"/>
          </w:tcPr>
          <w:p w:rsidR="009A38E2" w:rsidRPr="009A38E2" w:rsidRDefault="009A38E2" w:rsidP="009A38E2">
            <w:pPr>
              <w:jc w:val="center"/>
              <w:rPr>
                <w:rFonts w:ascii="Arial" w:hAnsi="Arial" w:cs="Arial"/>
                <w:b/>
                <w:lang w:eastAsia="tr-TR"/>
              </w:rPr>
            </w:pPr>
          </w:p>
        </w:tc>
        <w:tc>
          <w:tcPr>
            <w:tcW w:w="5199" w:type="dxa"/>
            <w:shd w:val="clear" w:color="auto" w:fill="F2F2F2" w:themeFill="background1" w:themeFillShade="F2"/>
            <w:vAlign w:val="bottom"/>
          </w:tcPr>
          <w:p w:rsidR="009A38E2" w:rsidRPr="009A38E2" w:rsidRDefault="009A38E2" w:rsidP="009A38E2">
            <w:pPr>
              <w:jc w:val="both"/>
              <w:rPr>
                <w:rFonts w:ascii="Arial" w:hAnsi="Arial" w:cs="Arial"/>
                <w:color w:val="000000"/>
              </w:rPr>
            </w:pPr>
            <w:r w:rsidRPr="009A38E2">
              <w:rPr>
                <w:rFonts w:ascii="Arial" w:hAnsi="Arial" w:cs="Arial"/>
                <w:color w:val="000000"/>
              </w:rPr>
              <w:t>Şirketin finansal risk süreçlerinin planlanması veya icrası</w:t>
            </w:r>
          </w:p>
        </w:tc>
      </w:tr>
      <w:tr w:rsidR="009A38E2" w:rsidRPr="009A38E2" w:rsidTr="009A38E2">
        <w:tc>
          <w:tcPr>
            <w:tcW w:w="4516" w:type="dxa"/>
            <w:vMerge/>
            <w:shd w:val="clear" w:color="auto" w:fill="F2F2F2"/>
            <w:vAlign w:val="center"/>
          </w:tcPr>
          <w:p w:rsidR="009A38E2" w:rsidRPr="009A38E2" w:rsidRDefault="009A38E2" w:rsidP="009A38E2">
            <w:pPr>
              <w:jc w:val="center"/>
              <w:rPr>
                <w:rFonts w:ascii="Arial" w:hAnsi="Arial" w:cs="Arial"/>
                <w:b/>
                <w:lang w:eastAsia="tr-TR"/>
              </w:rPr>
            </w:pPr>
          </w:p>
        </w:tc>
        <w:tc>
          <w:tcPr>
            <w:tcW w:w="5199" w:type="dxa"/>
            <w:shd w:val="clear" w:color="auto" w:fill="F2F2F2" w:themeFill="background1" w:themeFillShade="F2"/>
            <w:vAlign w:val="bottom"/>
          </w:tcPr>
          <w:p w:rsidR="009A38E2" w:rsidRPr="009A38E2" w:rsidRDefault="009A38E2" w:rsidP="009A38E2">
            <w:pPr>
              <w:jc w:val="both"/>
              <w:rPr>
                <w:rFonts w:ascii="Arial" w:hAnsi="Arial" w:cs="Arial"/>
                <w:color w:val="000000"/>
              </w:rPr>
            </w:pPr>
            <w:r w:rsidRPr="009A38E2">
              <w:rPr>
                <w:rFonts w:ascii="Arial" w:hAnsi="Arial" w:cs="Arial"/>
                <w:color w:val="000000"/>
              </w:rPr>
              <w:t xml:space="preserve">Proje yönetimine ilişkin faaliyetlerinin planlanması veya icrası </w:t>
            </w:r>
          </w:p>
        </w:tc>
      </w:tr>
    </w:tbl>
    <w:p w:rsidR="009A38E2" w:rsidRPr="009A38E2" w:rsidRDefault="009A38E2" w:rsidP="009A38E2">
      <w:pPr>
        <w:pStyle w:val="Balk1"/>
        <w:keepLines/>
        <w:ind w:left="0" w:firstLine="0"/>
        <w:rPr>
          <w:rFonts w:ascii="Arial" w:hAnsi="Arial" w:cs="Arial"/>
        </w:rPr>
      </w:pPr>
      <w:bookmarkStart w:id="54" w:name="_Toc531024987"/>
      <w:bookmarkStart w:id="55" w:name="_Toc531025039"/>
      <w:bookmarkStart w:id="56" w:name="_Toc531024988"/>
      <w:bookmarkStart w:id="57" w:name="_Toc531025040"/>
      <w:bookmarkStart w:id="58" w:name="_Toc531024989"/>
      <w:bookmarkStart w:id="59" w:name="_Toc531025041"/>
      <w:bookmarkStart w:id="60" w:name="_Toc531024990"/>
      <w:bookmarkStart w:id="61" w:name="_Toc531025042"/>
      <w:bookmarkStart w:id="62" w:name="_Toc531024991"/>
      <w:bookmarkStart w:id="63" w:name="_Toc531025043"/>
      <w:bookmarkStart w:id="64" w:name="_Toc531024992"/>
      <w:bookmarkStart w:id="65" w:name="_Toc531025044"/>
      <w:bookmarkStart w:id="66" w:name="_Toc531024993"/>
      <w:bookmarkStart w:id="67" w:name="_Toc531025045"/>
      <w:bookmarkStart w:id="68" w:name="_Toc531024994"/>
      <w:bookmarkStart w:id="69" w:name="_Toc531025046"/>
      <w:bookmarkStart w:id="70" w:name="_Toc531024995"/>
      <w:bookmarkStart w:id="71" w:name="_Toc531025047"/>
      <w:bookmarkStart w:id="72" w:name="_Toc531024996"/>
      <w:bookmarkStart w:id="73" w:name="_Toc531025048"/>
      <w:bookmarkStart w:id="74" w:name="_Toc531024997"/>
      <w:bookmarkStart w:id="75" w:name="_Toc531025049"/>
      <w:bookmarkStart w:id="76" w:name="_Toc531024998"/>
      <w:bookmarkStart w:id="77" w:name="_Toc531025050"/>
      <w:bookmarkStart w:id="78" w:name="_Toc531024999"/>
      <w:bookmarkStart w:id="79" w:name="_Toc531025051"/>
      <w:bookmarkStart w:id="80" w:name="_Toc531025000"/>
      <w:bookmarkStart w:id="81" w:name="_Toc531025052"/>
      <w:bookmarkStart w:id="82" w:name="_Toc531025001"/>
      <w:bookmarkStart w:id="83" w:name="_Toc531025053"/>
      <w:bookmarkStart w:id="84" w:name="_Toc531025002"/>
      <w:bookmarkStart w:id="85" w:name="_Toc531025054"/>
      <w:bookmarkStart w:id="86" w:name="_Toc531025003"/>
      <w:bookmarkStart w:id="87" w:name="_Toc531025055"/>
      <w:bookmarkStart w:id="88" w:name="_Toc531025004"/>
      <w:bookmarkStart w:id="89" w:name="_Toc531025056"/>
      <w:bookmarkStart w:id="90" w:name="_Toc531025005"/>
      <w:bookmarkStart w:id="91" w:name="_Toc531025057"/>
      <w:bookmarkStart w:id="92" w:name="_Toc531025006"/>
      <w:bookmarkStart w:id="93" w:name="_Toc531025058"/>
      <w:bookmarkStart w:id="94" w:name="_Toc531025007"/>
      <w:bookmarkStart w:id="95" w:name="_Toc531025059"/>
      <w:bookmarkStart w:id="96" w:name="_Toc530746285"/>
      <w:bookmarkStart w:id="97" w:name="_Toc530746379"/>
      <w:bookmarkStart w:id="98" w:name="_Toc530746474"/>
      <w:bookmarkStart w:id="99" w:name="_Toc530751588"/>
      <w:bookmarkStart w:id="100" w:name="_Toc530760455"/>
      <w:bookmarkStart w:id="101" w:name="_Toc530746286"/>
      <w:bookmarkStart w:id="102" w:name="_Toc530746380"/>
      <w:bookmarkStart w:id="103" w:name="_Toc530746475"/>
      <w:bookmarkStart w:id="104" w:name="_Toc530751589"/>
      <w:bookmarkStart w:id="105" w:name="_Toc530760456"/>
      <w:bookmarkStart w:id="106" w:name="_Toc530746287"/>
      <w:bookmarkStart w:id="107" w:name="_Toc530746381"/>
      <w:bookmarkStart w:id="108" w:name="_Toc530746476"/>
      <w:bookmarkStart w:id="109" w:name="_Toc530751590"/>
      <w:bookmarkStart w:id="110" w:name="_Toc530760457"/>
      <w:bookmarkStart w:id="111" w:name="_Toc530746288"/>
      <w:bookmarkStart w:id="112" w:name="_Toc530746382"/>
      <w:bookmarkStart w:id="113" w:name="_Toc530746477"/>
      <w:bookmarkStart w:id="114" w:name="_Toc530751591"/>
      <w:bookmarkStart w:id="115" w:name="_Toc530760458"/>
      <w:bookmarkStart w:id="116" w:name="_Toc530746289"/>
      <w:bookmarkStart w:id="117" w:name="_Toc530746383"/>
      <w:bookmarkStart w:id="118" w:name="_Toc530746478"/>
      <w:bookmarkStart w:id="119" w:name="_Toc530751592"/>
      <w:bookmarkStart w:id="120" w:name="_Toc530760459"/>
      <w:bookmarkStart w:id="121" w:name="_Toc530746290"/>
      <w:bookmarkStart w:id="122" w:name="_Toc530746384"/>
      <w:bookmarkStart w:id="123" w:name="_Toc530746479"/>
      <w:bookmarkStart w:id="124" w:name="_Toc530751593"/>
      <w:bookmarkStart w:id="125" w:name="_Toc530760460"/>
      <w:bookmarkStart w:id="126" w:name="_Toc530746291"/>
      <w:bookmarkStart w:id="127" w:name="_Toc530746385"/>
      <w:bookmarkStart w:id="128" w:name="_Toc530746480"/>
      <w:bookmarkStart w:id="129" w:name="_Toc530751594"/>
      <w:bookmarkStart w:id="130" w:name="_Toc530760461"/>
      <w:bookmarkStart w:id="131" w:name="_Toc530746292"/>
      <w:bookmarkStart w:id="132" w:name="_Toc530746386"/>
      <w:bookmarkStart w:id="133" w:name="_Toc530746481"/>
      <w:bookmarkStart w:id="134" w:name="_Toc530751595"/>
      <w:bookmarkStart w:id="135" w:name="_Toc530760462"/>
      <w:bookmarkStart w:id="136" w:name="_Toc530746293"/>
      <w:bookmarkStart w:id="137" w:name="_Toc530746387"/>
      <w:bookmarkStart w:id="138" w:name="_Toc530746482"/>
      <w:bookmarkStart w:id="139" w:name="_Toc530751596"/>
      <w:bookmarkStart w:id="140" w:name="_Toc530760463"/>
      <w:bookmarkStart w:id="141" w:name="_Toc530746294"/>
      <w:bookmarkStart w:id="142" w:name="_Toc530746388"/>
      <w:bookmarkStart w:id="143" w:name="_Toc530746483"/>
      <w:bookmarkStart w:id="144" w:name="_Toc530751597"/>
      <w:bookmarkStart w:id="145" w:name="_Toc530760464"/>
      <w:bookmarkStart w:id="146" w:name="_Toc530746295"/>
      <w:bookmarkStart w:id="147" w:name="_Toc530746389"/>
      <w:bookmarkStart w:id="148" w:name="_Toc530746484"/>
      <w:bookmarkStart w:id="149" w:name="_Toc530751598"/>
      <w:bookmarkStart w:id="150" w:name="_Toc530760465"/>
      <w:bookmarkStart w:id="151" w:name="_Toc530746296"/>
      <w:bookmarkStart w:id="152" w:name="_Toc530746390"/>
      <w:bookmarkStart w:id="153" w:name="_Toc530746485"/>
      <w:bookmarkStart w:id="154" w:name="_Toc530751599"/>
      <w:bookmarkStart w:id="155" w:name="_Toc530760466"/>
      <w:bookmarkStart w:id="156" w:name="_Toc530746297"/>
      <w:bookmarkStart w:id="157" w:name="_Toc530746391"/>
      <w:bookmarkStart w:id="158" w:name="_Toc530746486"/>
      <w:bookmarkStart w:id="159" w:name="_Toc530751600"/>
      <w:bookmarkStart w:id="160" w:name="_Toc530760467"/>
      <w:bookmarkStart w:id="161" w:name="_Toc530746298"/>
      <w:bookmarkStart w:id="162" w:name="_Toc530746392"/>
      <w:bookmarkStart w:id="163" w:name="_Toc530746487"/>
      <w:bookmarkStart w:id="164" w:name="_Toc530751601"/>
      <w:bookmarkStart w:id="165" w:name="_Toc530760468"/>
      <w:bookmarkStart w:id="166" w:name="_Toc530746299"/>
      <w:bookmarkStart w:id="167" w:name="_Toc530746393"/>
      <w:bookmarkStart w:id="168" w:name="_Toc530746488"/>
      <w:bookmarkStart w:id="169" w:name="_Toc530751602"/>
      <w:bookmarkStart w:id="170" w:name="_Toc530760469"/>
      <w:bookmarkStart w:id="171" w:name="_Toc530746302"/>
      <w:bookmarkStart w:id="172" w:name="_Toc530746396"/>
      <w:bookmarkStart w:id="173" w:name="_Toc530746491"/>
      <w:bookmarkStart w:id="174" w:name="_Toc530751605"/>
      <w:bookmarkStart w:id="175" w:name="_Toc530760472"/>
      <w:bookmarkStart w:id="176" w:name="_Toc530746303"/>
      <w:bookmarkStart w:id="177" w:name="_Toc530746397"/>
      <w:bookmarkStart w:id="178" w:name="_Toc530746492"/>
      <w:bookmarkStart w:id="179" w:name="_Toc530751606"/>
      <w:bookmarkStart w:id="180" w:name="_Toc530760473"/>
      <w:bookmarkStart w:id="181" w:name="_Toc530746304"/>
      <w:bookmarkStart w:id="182" w:name="_Toc530746398"/>
      <w:bookmarkStart w:id="183" w:name="_Toc530746493"/>
      <w:bookmarkStart w:id="184" w:name="_Toc530751607"/>
      <w:bookmarkStart w:id="185" w:name="_Toc530760474"/>
      <w:bookmarkStart w:id="186" w:name="_Toc530746305"/>
      <w:bookmarkStart w:id="187" w:name="_Toc530746399"/>
      <w:bookmarkStart w:id="188" w:name="_Toc530746494"/>
      <w:bookmarkStart w:id="189" w:name="_Toc530751608"/>
      <w:bookmarkStart w:id="190" w:name="_Toc530760475"/>
      <w:bookmarkStart w:id="191" w:name="_Toc530746306"/>
      <w:bookmarkStart w:id="192" w:name="_Toc530746400"/>
      <w:bookmarkStart w:id="193" w:name="_Toc530746495"/>
      <w:bookmarkStart w:id="194" w:name="_Toc530751609"/>
      <w:bookmarkStart w:id="195" w:name="_Toc530760476"/>
      <w:bookmarkStart w:id="196" w:name="_Toc530746309"/>
      <w:bookmarkStart w:id="197" w:name="_Toc530746403"/>
      <w:bookmarkStart w:id="198" w:name="_Toc530746498"/>
      <w:bookmarkStart w:id="199" w:name="_Toc530751612"/>
      <w:bookmarkStart w:id="200" w:name="_Toc530760479"/>
      <w:bookmarkStart w:id="201" w:name="_Toc530746310"/>
      <w:bookmarkStart w:id="202" w:name="_Toc530746404"/>
      <w:bookmarkStart w:id="203" w:name="_Toc530746499"/>
      <w:bookmarkStart w:id="204" w:name="_Toc530751613"/>
      <w:bookmarkStart w:id="205" w:name="_Toc530760480"/>
      <w:bookmarkStart w:id="206" w:name="_Toc530746311"/>
      <w:bookmarkStart w:id="207" w:name="_Toc530746405"/>
      <w:bookmarkStart w:id="208" w:name="_Toc530746500"/>
      <w:bookmarkStart w:id="209" w:name="_Toc530751614"/>
      <w:bookmarkStart w:id="210" w:name="_Toc530760481"/>
      <w:bookmarkStart w:id="211" w:name="_Toc530746312"/>
      <w:bookmarkStart w:id="212" w:name="_Toc530746406"/>
      <w:bookmarkStart w:id="213" w:name="_Toc530746501"/>
      <w:bookmarkStart w:id="214" w:name="_Toc530751615"/>
      <w:bookmarkStart w:id="215" w:name="_Toc530760482"/>
      <w:bookmarkStart w:id="216" w:name="_Toc530746315"/>
      <w:bookmarkStart w:id="217" w:name="_Toc530746409"/>
      <w:bookmarkStart w:id="218" w:name="_Toc530746504"/>
      <w:bookmarkStart w:id="219" w:name="_Toc530751618"/>
      <w:bookmarkStart w:id="220" w:name="_Toc530760485"/>
      <w:bookmarkStart w:id="221" w:name="_Toc530746316"/>
      <w:bookmarkStart w:id="222" w:name="_Toc530746410"/>
      <w:bookmarkStart w:id="223" w:name="_Toc530746505"/>
      <w:bookmarkStart w:id="224" w:name="_Toc530751619"/>
      <w:bookmarkStart w:id="225" w:name="_Toc530760486"/>
      <w:bookmarkStart w:id="226" w:name="_Toc530746317"/>
      <w:bookmarkStart w:id="227" w:name="_Toc530746411"/>
      <w:bookmarkStart w:id="228" w:name="_Toc530746506"/>
      <w:bookmarkStart w:id="229" w:name="_Toc530751620"/>
      <w:bookmarkStart w:id="230" w:name="_Toc530760487"/>
      <w:bookmarkStart w:id="231" w:name="_Toc530746318"/>
      <w:bookmarkStart w:id="232" w:name="_Toc530746412"/>
      <w:bookmarkStart w:id="233" w:name="_Toc530746507"/>
      <w:bookmarkStart w:id="234" w:name="_Toc530751621"/>
      <w:bookmarkStart w:id="235" w:name="_Toc530760488"/>
      <w:bookmarkStart w:id="236" w:name="_Toc530746321"/>
      <w:bookmarkStart w:id="237" w:name="_Toc530746415"/>
      <w:bookmarkStart w:id="238" w:name="_Toc530746510"/>
      <w:bookmarkStart w:id="239" w:name="_Toc530751624"/>
      <w:bookmarkStart w:id="240" w:name="_Toc530760491"/>
      <w:bookmarkStart w:id="241" w:name="_Toc530746322"/>
      <w:bookmarkStart w:id="242" w:name="_Toc530746416"/>
      <w:bookmarkStart w:id="243" w:name="_Toc530746511"/>
      <w:bookmarkStart w:id="244" w:name="_Toc530751625"/>
      <w:bookmarkStart w:id="245" w:name="_Toc530760492"/>
      <w:bookmarkStart w:id="246" w:name="_Toc530746323"/>
      <w:bookmarkStart w:id="247" w:name="_Toc530746417"/>
      <w:bookmarkStart w:id="248" w:name="_Toc530746512"/>
      <w:bookmarkStart w:id="249" w:name="_Toc530751626"/>
      <w:bookmarkStart w:id="250" w:name="_Toc530760493"/>
      <w:bookmarkStart w:id="251" w:name="_Toc530746324"/>
      <w:bookmarkStart w:id="252" w:name="_Toc530746418"/>
      <w:bookmarkStart w:id="253" w:name="_Toc530746513"/>
      <w:bookmarkStart w:id="254" w:name="_Toc530751627"/>
      <w:bookmarkStart w:id="255" w:name="_Toc530760494"/>
      <w:bookmarkStart w:id="256" w:name="_Toc530746327"/>
      <w:bookmarkStart w:id="257" w:name="_Toc530746421"/>
      <w:bookmarkStart w:id="258" w:name="_Toc530746516"/>
      <w:bookmarkStart w:id="259" w:name="_Toc530751630"/>
      <w:bookmarkStart w:id="260" w:name="_Toc530760497"/>
      <w:bookmarkStart w:id="261" w:name="_Toc530746328"/>
      <w:bookmarkStart w:id="262" w:name="_Toc530746422"/>
      <w:bookmarkStart w:id="263" w:name="_Toc530746517"/>
      <w:bookmarkStart w:id="264" w:name="_Toc530751631"/>
      <w:bookmarkStart w:id="265" w:name="_Toc530760498"/>
      <w:bookmarkStart w:id="266" w:name="_Toc530746329"/>
      <w:bookmarkStart w:id="267" w:name="_Toc530746423"/>
      <w:bookmarkStart w:id="268" w:name="_Toc530746518"/>
      <w:bookmarkStart w:id="269" w:name="_Toc530751632"/>
      <w:bookmarkStart w:id="270" w:name="_Toc530760499"/>
      <w:bookmarkStart w:id="271" w:name="_Toc530746330"/>
      <w:bookmarkStart w:id="272" w:name="_Toc530746424"/>
      <w:bookmarkStart w:id="273" w:name="_Toc530746519"/>
      <w:bookmarkStart w:id="274" w:name="_Toc530751633"/>
      <w:bookmarkStart w:id="275" w:name="_Toc530760500"/>
      <w:bookmarkStart w:id="276" w:name="_Toc530746333"/>
      <w:bookmarkStart w:id="277" w:name="_Toc530746427"/>
      <w:bookmarkStart w:id="278" w:name="_Toc530746522"/>
      <w:bookmarkStart w:id="279" w:name="_Toc530751636"/>
      <w:bookmarkStart w:id="280" w:name="_Toc530760503"/>
      <w:bookmarkStart w:id="281" w:name="_Toc530746334"/>
      <w:bookmarkStart w:id="282" w:name="_Toc530746428"/>
      <w:bookmarkStart w:id="283" w:name="_Toc530746523"/>
      <w:bookmarkStart w:id="284" w:name="_Toc530751637"/>
      <w:bookmarkStart w:id="285" w:name="_Toc530760504"/>
      <w:bookmarkStart w:id="286" w:name="_Toc530746335"/>
      <w:bookmarkStart w:id="287" w:name="_Toc530746429"/>
      <w:bookmarkStart w:id="288" w:name="_Toc530746524"/>
      <w:bookmarkStart w:id="289" w:name="_Toc530751638"/>
      <w:bookmarkStart w:id="290" w:name="_Toc530760505"/>
      <w:bookmarkStart w:id="291" w:name="_Toc530746336"/>
      <w:bookmarkStart w:id="292" w:name="_Toc530746430"/>
      <w:bookmarkStart w:id="293" w:name="_Toc530746525"/>
      <w:bookmarkStart w:id="294" w:name="_Toc530751639"/>
      <w:bookmarkStart w:id="295" w:name="_Toc530760506"/>
      <w:bookmarkStart w:id="296" w:name="_Toc530746339"/>
      <w:bookmarkStart w:id="297" w:name="_Toc530746433"/>
      <w:bookmarkStart w:id="298" w:name="_Toc530746528"/>
      <w:bookmarkStart w:id="299" w:name="_Toc530751642"/>
      <w:bookmarkStart w:id="300" w:name="_Toc530760509"/>
      <w:bookmarkStart w:id="301" w:name="_Toc530746340"/>
      <w:bookmarkStart w:id="302" w:name="_Toc530746434"/>
      <w:bookmarkStart w:id="303" w:name="_Toc530746529"/>
      <w:bookmarkStart w:id="304" w:name="_Toc530751643"/>
      <w:bookmarkStart w:id="305" w:name="_Toc530760510"/>
      <w:bookmarkStart w:id="306" w:name="_Toc530746341"/>
      <w:bookmarkStart w:id="307" w:name="_Toc530746435"/>
      <w:bookmarkStart w:id="308" w:name="_Toc530746530"/>
      <w:bookmarkStart w:id="309" w:name="_Toc530751644"/>
      <w:bookmarkStart w:id="310" w:name="_Toc530760511"/>
      <w:bookmarkStart w:id="311" w:name="_Toc530746342"/>
      <w:bookmarkStart w:id="312" w:name="_Toc530746436"/>
      <w:bookmarkStart w:id="313" w:name="_Toc530746531"/>
      <w:bookmarkStart w:id="314" w:name="_Toc530751645"/>
      <w:bookmarkStart w:id="315" w:name="_Toc530760512"/>
      <w:bookmarkStart w:id="316" w:name="_Toc530746343"/>
      <w:bookmarkStart w:id="317" w:name="_Toc530746437"/>
      <w:bookmarkStart w:id="318" w:name="_Toc530746532"/>
      <w:bookmarkStart w:id="319" w:name="_Toc530751646"/>
      <w:bookmarkStart w:id="320" w:name="_Toc530760513"/>
      <w:bookmarkStart w:id="321" w:name="_Toc530746344"/>
      <w:bookmarkStart w:id="322" w:name="_Toc530746438"/>
      <w:bookmarkStart w:id="323" w:name="_Toc530746533"/>
      <w:bookmarkStart w:id="324" w:name="_Toc530751647"/>
      <w:bookmarkStart w:id="325" w:name="_Toc530760514"/>
      <w:bookmarkStart w:id="326" w:name="_Toc531025009"/>
      <w:bookmarkStart w:id="327" w:name="_Toc531025061"/>
      <w:bookmarkStart w:id="328" w:name="_Toc531025010"/>
      <w:bookmarkStart w:id="329" w:name="_Toc531025062"/>
      <w:bookmarkStart w:id="330" w:name="_Toc531025011"/>
      <w:bookmarkStart w:id="331" w:name="_Toc531025063"/>
      <w:bookmarkStart w:id="332" w:name="_Toc531025012"/>
      <w:bookmarkStart w:id="333" w:name="_Toc531025064"/>
      <w:bookmarkStart w:id="334" w:name="_Toc531025015"/>
      <w:bookmarkStart w:id="335" w:name="_Toc531025067"/>
      <w:bookmarkStart w:id="336" w:name="_Toc530741662"/>
      <w:bookmarkStart w:id="337" w:name="_Toc530741976"/>
      <w:bookmarkStart w:id="338" w:name="_Toc530742516"/>
      <w:bookmarkStart w:id="339" w:name="_Toc530742597"/>
      <w:bookmarkStart w:id="340" w:name="_Toc530741663"/>
      <w:bookmarkStart w:id="341" w:name="_Toc530741977"/>
      <w:bookmarkStart w:id="342" w:name="_Toc530742517"/>
      <w:bookmarkStart w:id="343" w:name="_Toc530742598"/>
      <w:bookmarkStart w:id="344" w:name="_Toc530741664"/>
      <w:bookmarkStart w:id="345" w:name="_Toc530741978"/>
      <w:bookmarkStart w:id="346" w:name="_Toc530742518"/>
      <w:bookmarkStart w:id="347" w:name="_Toc530742599"/>
      <w:bookmarkStart w:id="348" w:name="_Toc530741665"/>
      <w:bookmarkStart w:id="349" w:name="_Toc530741979"/>
      <w:bookmarkStart w:id="350" w:name="_Toc530742519"/>
      <w:bookmarkStart w:id="351" w:name="_Toc530742600"/>
      <w:bookmarkStart w:id="352" w:name="_Toc530741666"/>
      <w:bookmarkStart w:id="353" w:name="_Toc530741980"/>
      <w:bookmarkStart w:id="354" w:name="_Toc530742520"/>
      <w:bookmarkStart w:id="355" w:name="_Toc530742601"/>
      <w:bookmarkStart w:id="356" w:name="_Toc530741667"/>
      <w:bookmarkStart w:id="357" w:name="_Toc530741981"/>
      <w:bookmarkStart w:id="358" w:name="_Toc530742521"/>
      <w:bookmarkStart w:id="359" w:name="_Toc530742602"/>
      <w:bookmarkStart w:id="360" w:name="_Toc530741668"/>
      <w:bookmarkStart w:id="361" w:name="_Toc530741982"/>
      <w:bookmarkStart w:id="362" w:name="_Toc530742522"/>
      <w:bookmarkStart w:id="363" w:name="_Toc530742603"/>
      <w:bookmarkStart w:id="364" w:name="_Toc530741669"/>
      <w:bookmarkStart w:id="365" w:name="_Toc530741983"/>
      <w:bookmarkStart w:id="366" w:name="_Toc530742523"/>
      <w:bookmarkStart w:id="367" w:name="_Toc530742604"/>
      <w:bookmarkStart w:id="368" w:name="_Toc530741670"/>
      <w:bookmarkStart w:id="369" w:name="_Toc530741984"/>
      <w:bookmarkStart w:id="370" w:name="_Toc530742524"/>
      <w:bookmarkStart w:id="371" w:name="_Toc530742605"/>
      <w:bookmarkStart w:id="372" w:name="_Toc530741671"/>
      <w:bookmarkStart w:id="373" w:name="_Toc530741985"/>
      <w:bookmarkStart w:id="374" w:name="_Toc530742525"/>
      <w:bookmarkStart w:id="375" w:name="_Toc530742606"/>
      <w:bookmarkStart w:id="376" w:name="_Toc530741672"/>
      <w:bookmarkStart w:id="377" w:name="_Toc530741986"/>
      <w:bookmarkStart w:id="378" w:name="_Toc530742526"/>
      <w:bookmarkStart w:id="379" w:name="_Toc530742607"/>
      <w:bookmarkStart w:id="380" w:name="_Toc530741673"/>
      <w:bookmarkStart w:id="381" w:name="_Toc530741987"/>
      <w:bookmarkStart w:id="382" w:name="_Toc530742527"/>
      <w:bookmarkStart w:id="383" w:name="_Toc530742608"/>
      <w:bookmarkStart w:id="384" w:name="_Toc530741674"/>
      <w:bookmarkStart w:id="385" w:name="_Toc530741988"/>
      <w:bookmarkStart w:id="386" w:name="_Toc530742528"/>
      <w:bookmarkStart w:id="387" w:name="_Toc530742609"/>
      <w:bookmarkStart w:id="388" w:name="_Toc530741675"/>
      <w:bookmarkStart w:id="389" w:name="_Toc530741989"/>
      <w:bookmarkStart w:id="390" w:name="_Toc530742529"/>
      <w:bookmarkStart w:id="391" w:name="_Toc530742610"/>
      <w:bookmarkStart w:id="392" w:name="_Toc530741676"/>
      <w:bookmarkStart w:id="393" w:name="_Toc530741990"/>
      <w:bookmarkStart w:id="394" w:name="_Toc530742530"/>
      <w:bookmarkStart w:id="395" w:name="_Toc530742611"/>
      <w:bookmarkStart w:id="396" w:name="_Toc530741677"/>
      <w:bookmarkStart w:id="397" w:name="_Toc530741991"/>
      <w:bookmarkStart w:id="398" w:name="_Toc530742531"/>
      <w:bookmarkStart w:id="399" w:name="_Toc530742612"/>
      <w:bookmarkStart w:id="400" w:name="_Toc530741678"/>
      <w:bookmarkStart w:id="401" w:name="_Toc530741992"/>
      <w:bookmarkStart w:id="402" w:name="_Toc530742532"/>
      <w:bookmarkStart w:id="403" w:name="_Toc530742613"/>
      <w:bookmarkStart w:id="404" w:name="_Toc530741679"/>
      <w:bookmarkStart w:id="405" w:name="_Toc530741993"/>
      <w:bookmarkStart w:id="406" w:name="_Toc530742533"/>
      <w:bookmarkStart w:id="407" w:name="_Toc530742614"/>
      <w:bookmarkStart w:id="408" w:name="_Toc530741680"/>
      <w:bookmarkStart w:id="409" w:name="_Toc530741994"/>
      <w:bookmarkStart w:id="410" w:name="_Toc530742534"/>
      <w:bookmarkStart w:id="411" w:name="_Toc530742615"/>
      <w:bookmarkStart w:id="412" w:name="_Toc530741681"/>
      <w:bookmarkStart w:id="413" w:name="_Toc530741995"/>
      <w:bookmarkStart w:id="414" w:name="_Toc530742535"/>
      <w:bookmarkStart w:id="415" w:name="_Toc530742616"/>
      <w:bookmarkStart w:id="416" w:name="_Toc530741682"/>
      <w:bookmarkStart w:id="417" w:name="_Toc530741996"/>
      <w:bookmarkStart w:id="418" w:name="_Toc530742536"/>
      <w:bookmarkStart w:id="419" w:name="_Toc530742617"/>
      <w:bookmarkStart w:id="420" w:name="_Toc530741683"/>
      <w:bookmarkStart w:id="421" w:name="_Toc530741997"/>
      <w:bookmarkStart w:id="422" w:name="_Toc530742537"/>
      <w:bookmarkStart w:id="423" w:name="_Toc530742618"/>
      <w:bookmarkStart w:id="424" w:name="_Toc530741684"/>
      <w:bookmarkStart w:id="425" w:name="_Toc530741998"/>
      <w:bookmarkStart w:id="426" w:name="_Toc530742538"/>
      <w:bookmarkStart w:id="427" w:name="_Toc530742619"/>
      <w:bookmarkStart w:id="428" w:name="_Toc530741685"/>
      <w:bookmarkStart w:id="429" w:name="_Toc530741999"/>
      <w:bookmarkStart w:id="430" w:name="_Toc530742539"/>
      <w:bookmarkStart w:id="431" w:name="_Toc530742620"/>
      <w:bookmarkStart w:id="432" w:name="_Toc530741686"/>
      <w:bookmarkStart w:id="433" w:name="_Toc530742000"/>
      <w:bookmarkStart w:id="434" w:name="_Toc530742540"/>
      <w:bookmarkStart w:id="435" w:name="_Toc530742621"/>
      <w:bookmarkStart w:id="436" w:name="_Toc530741687"/>
      <w:bookmarkStart w:id="437" w:name="_Toc530742001"/>
      <w:bookmarkStart w:id="438" w:name="_Toc530742541"/>
      <w:bookmarkStart w:id="439" w:name="_Toc530742622"/>
      <w:bookmarkStart w:id="440" w:name="_Toc530741690"/>
      <w:bookmarkStart w:id="441" w:name="_Toc530742004"/>
      <w:bookmarkStart w:id="442" w:name="_Toc530742544"/>
      <w:bookmarkStart w:id="443" w:name="_Toc530742625"/>
      <w:bookmarkStart w:id="444" w:name="_Toc530741691"/>
      <w:bookmarkStart w:id="445" w:name="_Toc530742005"/>
      <w:bookmarkStart w:id="446" w:name="_Toc530742545"/>
      <w:bookmarkStart w:id="447" w:name="_Toc530742626"/>
      <w:bookmarkStart w:id="448" w:name="_Toc530741692"/>
      <w:bookmarkStart w:id="449" w:name="_Toc530742006"/>
      <w:bookmarkStart w:id="450" w:name="_Toc530742546"/>
      <w:bookmarkStart w:id="451" w:name="_Toc530742627"/>
      <w:bookmarkStart w:id="452" w:name="_Toc530741695"/>
      <w:bookmarkStart w:id="453" w:name="_Toc530742009"/>
      <w:bookmarkStart w:id="454" w:name="_Toc530742549"/>
      <w:bookmarkStart w:id="455" w:name="_Toc530742630"/>
      <w:bookmarkStart w:id="456" w:name="_Toc530741696"/>
      <w:bookmarkStart w:id="457" w:name="_Toc530742010"/>
      <w:bookmarkStart w:id="458" w:name="_Toc530742550"/>
      <w:bookmarkStart w:id="459" w:name="_Toc530742631"/>
      <w:bookmarkStart w:id="460" w:name="_Toc530741697"/>
      <w:bookmarkStart w:id="461" w:name="_Toc530742011"/>
      <w:bookmarkStart w:id="462" w:name="_Toc530742551"/>
      <w:bookmarkStart w:id="463" w:name="_Toc530742632"/>
      <w:bookmarkStart w:id="464" w:name="_Toc530741700"/>
      <w:bookmarkStart w:id="465" w:name="_Toc530742014"/>
      <w:bookmarkStart w:id="466" w:name="_Toc530742554"/>
      <w:bookmarkStart w:id="467" w:name="_Toc530742635"/>
      <w:bookmarkStart w:id="468" w:name="_Toc530741701"/>
      <w:bookmarkStart w:id="469" w:name="_Toc530742015"/>
      <w:bookmarkStart w:id="470" w:name="_Toc530742555"/>
      <w:bookmarkStart w:id="471" w:name="_Toc530742636"/>
      <w:bookmarkStart w:id="472" w:name="_Toc530741702"/>
      <w:bookmarkStart w:id="473" w:name="_Toc530742016"/>
      <w:bookmarkStart w:id="474" w:name="_Toc530742556"/>
      <w:bookmarkStart w:id="475" w:name="_Toc530742637"/>
      <w:bookmarkStart w:id="476" w:name="_Toc531025016"/>
      <w:bookmarkStart w:id="477" w:name="_Toc531025068"/>
      <w:bookmarkStart w:id="478" w:name="_Toc530741282"/>
      <w:bookmarkStart w:id="479" w:name="_Toc530751652"/>
      <w:bookmarkEnd w:id="1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p>
    <w:p w:rsidR="009A38E2" w:rsidRPr="009A38E2" w:rsidRDefault="009A38E2" w:rsidP="009A38E2">
      <w:pPr>
        <w:jc w:val="both"/>
        <w:rPr>
          <w:rFonts w:ascii="Arial" w:hAnsi="Arial" w:cs="Arial"/>
          <w:lang w:eastAsia="tr-TR"/>
        </w:rPr>
      </w:pPr>
    </w:p>
    <w:p w:rsidR="009A38E2" w:rsidRPr="009A38E2" w:rsidRDefault="009A38E2" w:rsidP="009A38E2">
      <w:pPr>
        <w:pStyle w:val="Balk2"/>
        <w:spacing w:before="0"/>
        <w:rPr>
          <w:rFonts w:ascii="Arial" w:hAnsi="Arial" w:cs="Arial"/>
          <w:sz w:val="22"/>
          <w:szCs w:val="22"/>
          <w:lang w:eastAsia="tr-TR"/>
        </w:rPr>
      </w:pPr>
      <w:bookmarkStart w:id="480" w:name="_Toc32999619"/>
      <w:bookmarkStart w:id="481" w:name="_Toc36201451"/>
      <w:r w:rsidRPr="009A38E2">
        <w:rPr>
          <w:rFonts w:ascii="Arial" w:hAnsi="Arial" w:cs="Arial"/>
          <w:sz w:val="22"/>
          <w:szCs w:val="22"/>
          <w:lang w:eastAsia="tr-TR"/>
        </w:rPr>
        <w:lastRenderedPageBreak/>
        <w:t>EK- 4 KİŞİSEL VERİLERİN AKTARILDIĞI ÜÇÜNCÜ KİŞİLER VE AKTARILMA AMAÇLARI</w:t>
      </w:r>
      <w:bookmarkEnd w:id="480"/>
      <w:bookmarkEnd w:id="481"/>
      <w:r w:rsidRPr="009A38E2">
        <w:rPr>
          <w:rFonts w:ascii="Arial" w:hAnsi="Arial" w:cs="Arial"/>
          <w:sz w:val="22"/>
          <w:szCs w:val="22"/>
          <w:lang w:eastAsia="tr-TR"/>
        </w:rPr>
        <w:t xml:space="preserve"> </w:t>
      </w:r>
    </w:p>
    <w:p w:rsidR="009A38E2" w:rsidRPr="009A38E2" w:rsidRDefault="009A38E2" w:rsidP="009A38E2">
      <w:pPr>
        <w:rPr>
          <w:rFonts w:ascii="Arial" w:hAnsi="Arial" w:cs="Arial"/>
          <w:lang w:eastAsia="tr-TR"/>
        </w:rPr>
      </w:pPr>
    </w:p>
    <w:p w:rsidR="009A38E2" w:rsidRPr="009A38E2" w:rsidRDefault="009A38E2" w:rsidP="009A38E2">
      <w:pPr>
        <w:rPr>
          <w:rFonts w:ascii="Arial" w:hAnsi="Arial" w:cs="Arial"/>
          <w:lang w:eastAsia="tr-TR"/>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3779"/>
        <w:gridCol w:w="2916"/>
      </w:tblGrid>
      <w:tr w:rsidR="009A38E2" w:rsidRPr="009A38E2" w:rsidTr="00D37BF4">
        <w:tc>
          <w:tcPr>
            <w:tcW w:w="3020" w:type="dxa"/>
            <w:shd w:val="clear" w:color="auto" w:fill="808080" w:themeFill="background1" w:themeFillShade="80"/>
          </w:tcPr>
          <w:p w:rsidR="009A38E2" w:rsidRPr="009A38E2" w:rsidRDefault="009A38E2" w:rsidP="009A38E2">
            <w:pPr>
              <w:jc w:val="both"/>
              <w:rPr>
                <w:rFonts w:ascii="Arial" w:hAnsi="Arial" w:cs="Arial"/>
                <w:b/>
                <w:color w:val="FFFFFF" w:themeColor="background1"/>
              </w:rPr>
            </w:pPr>
            <w:r w:rsidRPr="009A38E2">
              <w:rPr>
                <w:rFonts w:ascii="Arial" w:hAnsi="Arial" w:cs="Arial"/>
                <w:b/>
                <w:color w:val="FFFFFF" w:themeColor="background1"/>
              </w:rPr>
              <w:t>Veri Aktarımı Yapılabilecek Kişiler</w:t>
            </w:r>
          </w:p>
        </w:tc>
        <w:tc>
          <w:tcPr>
            <w:tcW w:w="3779" w:type="dxa"/>
            <w:shd w:val="clear" w:color="auto" w:fill="808080" w:themeFill="background1" w:themeFillShade="80"/>
          </w:tcPr>
          <w:p w:rsidR="009A38E2" w:rsidRPr="009A38E2" w:rsidRDefault="009A38E2" w:rsidP="009A38E2">
            <w:pPr>
              <w:jc w:val="both"/>
              <w:rPr>
                <w:rFonts w:ascii="Arial" w:hAnsi="Arial" w:cs="Arial"/>
                <w:b/>
                <w:color w:val="FFFFFF" w:themeColor="background1"/>
              </w:rPr>
            </w:pPr>
            <w:r w:rsidRPr="009A38E2">
              <w:rPr>
                <w:rFonts w:ascii="Arial" w:hAnsi="Arial" w:cs="Arial"/>
                <w:b/>
                <w:color w:val="FFFFFF" w:themeColor="background1"/>
              </w:rPr>
              <w:t>Tanımı</w:t>
            </w:r>
          </w:p>
        </w:tc>
        <w:tc>
          <w:tcPr>
            <w:tcW w:w="2916" w:type="dxa"/>
            <w:shd w:val="clear" w:color="auto" w:fill="808080" w:themeFill="background1" w:themeFillShade="80"/>
          </w:tcPr>
          <w:p w:rsidR="009A38E2" w:rsidRPr="009A38E2" w:rsidRDefault="009A38E2" w:rsidP="009A38E2">
            <w:pPr>
              <w:jc w:val="both"/>
              <w:rPr>
                <w:rFonts w:ascii="Arial" w:hAnsi="Arial" w:cs="Arial"/>
                <w:b/>
                <w:color w:val="FFFFFF" w:themeColor="background1"/>
              </w:rPr>
            </w:pPr>
            <w:r w:rsidRPr="009A38E2">
              <w:rPr>
                <w:rFonts w:ascii="Arial" w:hAnsi="Arial" w:cs="Arial"/>
                <w:b/>
                <w:color w:val="FFFFFF" w:themeColor="background1"/>
              </w:rPr>
              <w:t>Veri Aktarım Amacı</w:t>
            </w:r>
          </w:p>
        </w:tc>
      </w:tr>
      <w:tr w:rsidR="009A38E2" w:rsidRPr="009A38E2" w:rsidTr="00D37BF4">
        <w:tc>
          <w:tcPr>
            <w:tcW w:w="3020" w:type="dxa"/>
            <w:shd w:val="clear" w:color="auto" w:fill="BFBFBF" w:themeFill="background1" w:themeFillShade="BF"/>
          </w:tcPr>
          <w:p w:rsidR="009A38E2" w:rsidRPr="009A38E2" w:rsidRDefault="009A38E2" w:rsidP="009A38E2">
            <w:pPr>
              <w:jc w:val="both"/>
              <w:rPr>
                <w:rFonts w:ascii="Arial" w:hAnsi="Arial" w:cs="Arial"/>
                <w:b/>
              </w:rPr>
            </w:pPr>
            <w:r w:rsidRPr="009A38E2">
              <w:rPr>
                <w:rFonts w:ascii="Arial" w:hAnsi="Arial" w:cs="Arial"/>
                <w:b/>
              </w:rPr>
              <w:t xml:space="preserve">Tedarikçi </w:t>
            </w:r>
          </w:p>
        </w:tc>
        <w:tc>
          <w:tcPr>
            <w:tcW w:w="3779" w:type="dxa"/>
            <w:shd w:val="clear" w:color="auto" w:fill="F2F2F2" w:themeFill="background1" w:themeFillShade="F2"/>
          </w:tcPr>
          <w:p w:rsidR="009A38E2" w:rsidRPr="009A38E2" w:rsidRDefault="009A38E2" w:rsidP="009A38E2">
            <w:pPr>
              <w:jc w:val="both"/>
              <w:rPr>
                <w:rFonts w:ascii="Arial" w:hAnsi="Arial" w:cs="Arial"/>
              </w:rPr>
            </w:pPr>
            <w:r w:rsidRPr="009A38E2">
              <w:rPr>
                <w:rFonts w:ascii="Arial" w:hAnsi="Arial" w:cs="Arial"/>
              </w:rPr>
              <w:t xml:space="preserve">Şirketimizin ticari faaliyetlerinin yürütülmesi kapsamında Şirketimizin veri işleme amaçları ve talimatları doğrultusunda Şirketimize hizmet sunan taraflar anlamına gelmektedir </w:t>
            </w:r>
            <w:proofErr w:type="gramStart"/>
            <w:r w:rsidRPr="009A38E2">
              <w:rPr>
                <w:rFonts w:ascii="Arial" w:hAnsi="Arial" w:cs="Arial"/>
              </w:rPr>
              <w:t>(</w:t>
            </w:r>
            <w:proofErr w:type="gramEnd"/>
            <w:r w:rsidRPr="009A38E2">
              <w:rPr>
                <w:rFonts w:ascii="Arial" w:hAnsi="Arial" w:cs="Arial"/>
              </w:rPr>
              <w:t xml:space="preserve">ör. </w:t>
            </w:r>
            <w:proofErr w:type="gramStart"/>
            <w:r w:rsidRPr="009A38E2">
              <w:rPr>
                <w:rFonts w:ascii="Arial" w:hAnsi="Arial" w:cs="Arial"/>
              </w:rPr>
              <w:t>çağrı</w:t>
            </w:r>
            <w:proofErr w:type="gramEnd"/>
            <w:r w:rsidRPr="009A38E2">
              <w:rPr>
                <w:rFonts w:ascii="Arial" w:hAnsi="Arial" w:cs="Arial"/>
              </w:rPr>
              <w:t xml:space="preserve"> merkezi hizmeti aldığımız firma).</w:t>
            </w:r>
          </w:p>
        </w:tc>
        <w:tc>
          <w:tcPr>
            <w:tcW w:w="2916" w:type="dxa"/>
            <w:shd w:val="clear" w:color="auto" w:fill="F2F2F2" w:themeFill="background1" w:themeFillShade="F2"/>
          </w:tcPr>
          <w:p w:rsidR="009A38E2" w:rsidRPr="009A38E2" w:rsidRDefault="009A38E2" w:rsidP="009A38E2">
            <w:pPr>
              <w:jc w:val="both"/>
              <w:rPr>
                <w:rFonts w:ascii="Arial" w:hAnsi="Arial" w:cs="Arial"/>
              </w:rPr>
            </w:pPr>
            <w:r w:rsidRPr="009A38E2">
              <w:rPr>
                <w:rFonts w:ascii="Arial" w:hAnsi="Arial" w:cs="Arial"/>
              </w:rPr>
              <w:t xml:space="preserve">Şirketimizin tedarikçiden dış kaynaklı olarak temin ettiği ve Şirketimizin ticari faaliyetlerini yerine getirmek için gerekli hizmetlerin Şirketimize sunulmasını sağlamak amacıyla sınırlı olarak kişisel veriler aktarılmaktadır. </w:t>
            </w:r>
          </w:p>
        </w:tc>
      </w:tr>
      <w:tr w:rsidR="009A38E2" w:rsidRPr="009A38E2" w:rsidTr="00D37BF4">
        <w:tc>
          <w:tcPr>
            <w:tcW w:w="3020" w:type="dxa"/>
            <w:shd w:val="clear" w:color="auto" w:fill="BFBFBF" w:themeFill="background1" w:themeFillShade="BF"/>
          </w:tcPr>
          <w:p w:rsidR="009A38E2" w:rsidRPr="009A38E2" w:rsidRDefault="009A38E2" w:rsidP="009A38E2">
            <w:pPr>
              <w:jc w:val="both"/>
              <w:rPr>
                <w:rFonts w:ascii="Arial" w:hAnsi="Arial" w:cs="Arial"/>
                <w:b/>
              </w:rPr>
            </w:pPr>
            <w:r w:rsidRPr="009A38E2">
              <w:rPr>
                <w:rFonts w:ascii="Arial" w:hAnsi="Arial" w:cs="Arial"/>
                <w:b/>
              </w:rPr>
              <w:t xml:space="preserve">İş Ortağı </w:t>
            </w:r>
          </w:p>
        </w:tc>
        <w:tc>
          <w:tcPr>
            <w:tcW w:w="3779" w:type="dxa"/>
            <w:shd w:val="clear" w:color="auto" w:fill="F2F2F2" w:themeFill="background1" w:themeFillShade="F2"/>
          </w:tcPr>
          <w:p w:rsidR="009A38E2" w:rsidRPr="009A38E2" w:rsidRDefault="009A38E2" w:rsidP="009A38E2">
            <w:pPr>
              <w:jc w:val="both"/>
              <w:rPr>
                <w:rFonts w:ascii="Arial" w:hAnsi="Arial" w:cs="Arial"/>
              </w:rPr>
            </w:pPr>
            <w:r w:rsidRPr="009A38E2">
              <w:rPr>
                <w:rFonts w:ascii="Arial" w:hAnsi="Arial" w:cs="Arial"/>
              </w:rPr>
              <w:t xml:space="preserve">Şirketimizin ticari faaliyetlerini yürütürken iş ortaklığı kurduğu tarafları tanımlamaktadır. </w:t>
            </w:r>
          </w:p>
          <w:p w:rsidR="009A38E2" w:rsidRPr="009A38E2" w:rsidRDefault="009A38E2" w:rsidP="009A38E2">
            <w:pPr>
              <w:jc w:val="both"/>
              <w:rPr>
                <w:rFonts w:ascii="Arial" w:hAnsi="Arial" w:cs="Arial"/>
              </w:rPr>
            </w:pPr>
          </w:p>
        </w:tc>
        <w:tc>
          <w:tcPr>
            <w:tcW w:w="2916" w:type="dxa"/>
            <w:shd w:val="clear" w:color="auto" w:fill="F2F2F2" w:themeFill="background1" w:themeFillShade="F2"/>
          </w:tcPr>
          <w:p w:rsidR="009A38E2" w:rsidRPr="009A38E2" w:rsidRDefault="009A38E2" w:rsidP="009A38E2">
            <w:pPr>
              <w:jc w:val="both"/>
              <w:rPr>
                <w:rFonts w:ascii="Arial" w:hAnsi="Arial" w:cs="Arial"/>
              </w:rPr>
            </w:pPr>
            <w:r w:rsidRPr="009A38E2">
              <w:rPr>
                <w:rFonts w:ascii="Arial" w:hAnsi="Arial" w:cs="Arial"/>
              </w:rPr>
              <w:t xml:space="preserve">İş ortaklığının kurulma amaçlarının yerine getirilmesini temin etmek amacıyla sınırlı olarak kişisel veriler aktarılmaktadır. </w:t>
            </w:r>
          </w:p>
        </w:tc>
      </w:tr>
      <w:tr w:rsidR="009A38E2" w:rsidRPr="009A38E2" w:rsidTr="00D37BF4">
        <w:tc>
          <w:tcPr>
            <w:tcW w:w="3020" w:type="dxa"/>
            <w:shd w:val="clear" w:color="auto" w:fill="BFBFBF" w:themeFill="background1" w:themeFillShade="BF"/>
          </w:tcPr>
          <w:p w:rsidR="009A38E2" w:rsidRPr="009A38E2" w:rsidRDefault="009A38E2" w:rsidP="009A38E2">
            <w:pPr>
              <w:jc w:val="both"/>
              <w:rPr>
                <w:rFonts w:ascii="Arial" w:hAnsi="Arial" w:cs="Arial"/>
                <w:b/>
              </w:rPr>
            </w:pPr>
            <w:r w:rsidRPr="009A38E2">
              <w:rPr>
                <w:rFonts w:ascii="Arial" w:hAnsi="Arial" w:cs="Arial"/>
                <w:b/>
              </w:rPr>
              <w:t xml:space="preserve">Dağıtım Şirketi </w:t>
            </w:r>
          </w:p>
        </w:tc>
        <w:tc>
          <w:tcPr>
            <w:tcW w:w="3779" w:type="dxa"/>
            <w:shd w:val="clear" w:color="auto" w:fill="F2F2F2" w:themeFill="background1" w:themeFillShade="F2"/>
          </w:tcPr>
          <w:p w:rsidR="009A38E2" w:rsidRPr="009A38E2" w:rsidRDefault="009A38E2" w:rsidP="009A38E2">
            <w:pPr>
              <w:jc w:val="both"/>
              <w:rPr>
                <w:rFonts w:ascii="Arial" w:hAnsi="Arial" w:cs="Arial"/>
              </w:rPr>
            </w:pPr>
            <w:r w:rsidRPr="009A38E2">
              <w:rPr>
                <w:rFonts w:ascii="Arial" w:hAnsi="Arial" w:cs="Arial"/>
              </w:rPr>
              <w:t xml:space="preserve">Şirketimizin ticari faaliyetlerinin yürütülmesi kapsamında Şirketimize sayaç okuma hizmeti sunan taraflar anlamına gelmektedir. </w:t>
            </w:r>
          </w:p>
          <w:p w:rsidR="009A38E2" w:rsidRPr="009A38E2" w:rsidRDefault="009A38E2" w:rsidP="009A38E2">
            <w:pPr>
              <w:jc w:val="both"/>
              <w:rPr>
                <w:rFonts w:ascii="Arial" w:hAnsi="Arial" w:cs="Arial"/>
              </w:rPr>
            </w:pPr>
          </w:p>
        </w:tc>
        <w:tc>
          <w:tcPr>
            <w:tcW w:w="2916" w:type="dxa"/>
            <w:shd w:val="clear" w:color="auto" w:fill="F2F2F2" w:themeFill="background1" w:themeFillShade="F2"/>
          </w:tcPr>
          <w:p w:rsidR="009A38E2" w:rsidRPr="009A38E2" w:rsidRDefault="009A38E2" w:rsidP="009A38E2">
            <w:pPr>
              <w:jc w:val="both"/>
              <w:rPr>
                <w:rFonts w:ascii="Arial" w:hAnsi="Arial" w:cs="Arial"/>
              </w:rPr>
            </w:pPr>
            <w:r w:rsidRPr="009A38E2">
              <w:rPr>
                <w:rFonts w:ascii="Arial" w:hAnsi="Arial" w:cs="Arial"/>
              </w:rPr>
              <w:t xml:space="preserve">Kullanıcılarımızın bağlı olduğu sayaçların okunmasını sağlamak üzere Şirketimize hizmet verilmesiyle sınırlı olarak kişisel veriler aktarılmaktadır. </w:t>
            </w:r>
          </w:p>
        </w:tc>
      </w:tr>
      <w:tr w:rsidR="009A38E2" w:rsidRPr="009A38E2" w:rsidTr="00D37BF4">
        <w:tc>
          <w:tcPr>
            <w:tcW w:w="3020" w:type="dxa"/>
            <w:shd w:val="clear" w:color="auto" w:fill="BFBFBF" w:themeFill="background1" w:themeFillShade="BF"/>
          </w:tcPr>
          <w:p w:rsidR="009A38E2" w:rsidRPr="009A38E2" w:rsidRDefault="009A38E2" w:rsidP="009A38E2">
            <w:pPr>
              <w:jc w:val="both"/>
              <w:rPr>
                <w:rFonts w:ascii="Arial" w:hAnsi="Arial" w:cs="Arial"/>
                <w:b/>
              </w:rPr>
            </w:pPr>
            <w:r w:rsidRPr="009A38E2">
              <w:rPr>
                <w:rFonts w:ascii="Arial" w:hAnsi="Arial" w:cs="Arial"/>
                <w:b/>
              </w:rPr>
              <w:t xml:space="preserve">Kanunen Yetkili Kamu Kurum ve Kuruluşları </w:t>
            </w:r>
          </w:p>
        </w:tc>
        <w:tc>
          <w:tcPr>
            <w:tcW w:w="3779" w:type="dxa"/>
            <w:shd w:val="clear" w:color="auto" w:fill="F2F2F2" w:themeFill="background1" w:themeFillShade="F2"/>
          </w:tcPr>
          <w:p w:rsidR="009A38E2" w:rsidRPr="009A38E2" w:rsidRDefault="009A38E2" w:rsidP="009A38E2">
            <w:pPr>
              <w:jc w:val="both"/>
              <w:rPr>
                <w:rFonts w:ascii="Arial" w:hAnsi="Arial" w:cs="Arial"/>
              </w:rPr>
            </w:pPr>
            <w:r w:rsidRPr="009A38E2">
              <w:rPr>
                <w:rFonts w:ascii="Arial" w:hAnsi="Arial" w:cs="Arial"/>
              </w:rPr>
              <w:t xml:space="preserve">İlgili mevzuat hükümlerine göre Şirketimizden bilgi ve belge almaya yetkili kamu kurum ve kuruluşları anlamına gelmektedir. </w:t>
            </w:r>
          </w:p>
          <w:p w:rsidR="009A38E2" w:rsidRPr="009A38E2" w:rsidRDefault="009A38E2" w:rsidP="009A38E2">
            <w:pPr>
              <w:jc w:val="both"/>
              <w:rPr>
                <w:rFonts w:ascii="Arial" w:hAnsi="Arial" w:cs="Arial"/>
              </w:rPr>
            </w:pPr>
            <w:r w:rsidRPr="009A38E2">
              <w:rPr>
                <w:rFonts w:ascii="Arial" w:hAnsi="Arial" w:cs="Arial"/>
              </w:rPr>
              <w:t>(Örneğin, Mahkemeler, T.C. Enerji Piyasaları Düzenleme Kurumu, vb.)</w:t>
            </w:r>
          </w:p>
          <w:p w:rsidR="009A38E2" w:rsidRPr="009A38E2" w:rsidRDefault="009A38E2" w:rsidP="009A38E2">
            <w:pPr>
              <w:jc w:val="both"/>
              <w:rPr>
                <w:rFonts w:ascii="Arial" w:hAnsi="Arial" w:cs="Arial"/>
              </w:rPr>
            </w:pPr>
          </w:p>
        </w:tc>
        <w:tc>
          <w:tcPr>
            <w:tcW w:w="2916" w:type="dxa"/>
            <w:shd w:val="clear" w:color="auto" w:fill="F2F2F2" w:themeFill="background1" w:themeFillShade="F2"/>
          </w:tcPr>
          <w:p w:rsidR="009A38E2" w:rsidRPr="009A38E2" w:rsidRDefault="009A38E2" w:rsidP="009A38E2">
            <w:pPr>
              <w:jc w:val="both"/>
              <w:rPr>
                <w:rFonts w:ascii="Arial" w:hAnsi="Arial" w:cs="Arial"/>
              </w:rPr>
            </w:pPr>
            <w:r w:rsidRPr="009A38E2">
              <w:rPr>
                <w:rFonts w:ascii="Arial" w:hAnsi="Arial" w:cs="Arial"/>
              </w:rPr>
              <w:t xml:space="preserve">İlgili kamu kurum ve kuruluşlarının hukuki yetkisi dâhilinde talep ettiği amaçla sınırlı olarak kişisel veriler aktarılmaktadır. </w:t>
            </w:r>
          </w:p>
        </w:tc>
      </w:tr>
      <w:tr w:rsidR="009A38E2" w:rsidRPr="009A38E2" w:rsidTr="00D37BF4">
        <w:tc>
          <w:tcPr>
            <w:tcW w:w="3020" w:type="dxa"/>
            <w:shd w:val="clear" w:color="auto" w:fill="BFBFBF" w:themeFill="background1" w:themeFillShade="BF"/>
          </w:tcPr>
          <w:p w:rsidR="009A38E2" w:rsidRPr="009A38E2" w:rsidRDefault="009A38E2" w:rsidP="009A38E2">
            <w:pPr>
              <w:jc w:val="both"/>
              <w:rPr>
                <w:rFonts w:ascii="Arial" w:hAnsi="Arial" w:cs="Arial"/>
                <w:b/>
              </w:rPr>
            </w:pPr>
            <w:r w:rsidRPr="009A38E2">
              <w:rPr>
                <w:rFonts w:ascii="Arial" w:hAnsi="Arial" w:cs="Arial"/>
                <w:b/>
              </w:rPr>
              <w:t xml:space="preserve">Kanunen Yetkili Özel Kurumlar </w:t>
            </w:r>
          </w:p>
        </w:tc>
        <w:tc>
          <w:tcPr>
            <w:tcW w:w="3779" w:type="dxa"/>
            <w:shd w:val="clear" w:color="auto" w:fill="F2F2F2" w:themeFill="background1" w:themeFillShade="F2"/>
          </w:tcPr>
          <w:p w:rsidR="009A38E2" w:rsidRPr="009A38E2" w:rsidRDefault="009A38E2" w:rsidP="009A38E2">
            <w:pPr>
              <w:jc w:val="both"/>
              <w:rPr>
                <w:rFonts w:ascii="Arial" w:hAnsi="Arial" w:cs="Arial"/>
              </w:rPr>
            </w:pPr>
            <w:r w:rsidRPr="009A38E2">
              <w:rPr>
                <w:rFonts w:ascii="Arial" w:hAnsi="Arial" w:cs="Arial"/>
              </w:rPr>
              <w:t xml:space="preserve">İlgili mevzuat hükümleri uyarınca kanunen belirlenmiş belirli şartlara uygun olarak kurulmuş ve yine kanunun belirlediği çerçevede faaliyetlerini devam ettiren kurum veya kuruluşlar anlamına gelmektedir. </w:t>
            </w:r>
          </w:p>
          <w:p w:rsidR="009A38E2" w:rsidRPr="009A38E2" w:rsidRDefault="009A38E2" w:rsidP="009A38E2">
            <w:pPr>
              <w:jc w:val="both"/>
              <w:rPr>
                <w:rFonts w:ascii="Arial" w:hAnsi="Arial" w:cs="Arial"/>
              </w:rPr>
            </w:pPr>
            <w:proofErr w:type="gramStart"/>
            <w:r w:rsidRPr="009A38E2">
              <w:rPr>
                <w:rFonts w:ascii="Arial" w:hAnsi="Arial" w:cs="Arial"/>
              </w:rPr>
              <w:t>(</w:t>
            </w:r>
            <w:proofErr w:type="spellStart"/>
            <w:proofErr w:type="gramEnd"/>
            <w:r w:rsidRPr="009A38E2">
              <w:rPr>
                <w:rFonts w:ascii="Arial" w:hAnsi="Arial" w:cs="Arial"/>
              </w:rPr>
              <w:t>Mevzuatsal</w:t>
            </w:r>
            <w:proofErr w:type="spellEnd"/>
            <w:r w:rsidRPr="009A38E2">
              <w:rPr>
                <w:rFonts w:ascii="Arial" w:hAnsi="Arial" w:cs="Arial"/>
              </w:rPr>
              <w:t xml:space="preserve"> yükümlülüklerimizin kapsamında şirketimizin denetimlerini gerçekleştirilen bağımsız denetim şirketleri, arabulucular]</w:t>
            </w:r>
          </w:p>
          <w:p w:rsidR="009A38E2" w:rsidRPr="009A38E2" w:rsidRDefault="009A38E2" w:rsidP="009A38E2">
            <w:pPr>
              <w:jc w:val="both"/>
              <w:rPr>
                <w:rFonts w:ascii="Arial" w:hAnsi="Arial" w:cs="Arial"/>
              </w:rPr>
            </w:pPr>
          </w:p>
        </w:tc>
        <w:tc>
          <w:tcPr>
            <w:tcW w:w="2916" w:type="dxa"/>
            <w:shd w:val="clear" w:color="auto" w:fill="F2F2F2" w:themeFill="background1" w:themeFillShade="F2"/>
          </w:tcPr>
          <w:p w:rsidR="009A38E2" w:rsidRPr="009A38E2" w:rsidRDefault="009A38E2" w:rsidP="009A38E2">
            <w:pPr>
              <w:jc w:val="both"/>
              <w:rPr>
                <w:rFonts w:ascii="Arial" w:hAnsi="Arial" w:cs="Arial"/>
              </w:rPr>
            </w:pPr>
            <w:r w:rsidRPr="009A38E2">
              <w:rPr>
                <w:rFonts w:ascii="Arial" w:hAnsi="Arial" w:cs="Arial"/>
              </w:rPr>
              <w:t>İlgili özel kurum ve kuruluşların yürütmekte olduğu faaliyetler kapsamında giren konular ile ilgili sınırlı olarak ve çalışanlarımıza sağlanan yan hak ve menfaatlerin sağlanması amacıyla kişisel veriler paylaşılmaktadır.</w:t>
            </w:r>
          </w:p>
          <w:p w:rsidR="009A38E2" w:rsidRPr="009A38E2" w:rsidRDefault="009A38E2" w:rsidP="009A38E2">
            <w:pPr>
              <w:jc w:val="both"/>
              <w:rPr>
                <w:rFonts w:ascii="Arial" w:hAnsi="Arial" w:cs="Arial"/>
              </w:rPr>
            </w:pPr>
          </w:p>
        </w:tc>
      </w:tr>
    </w:tbl>
    <w:p w:rsidR="009A38E2" w:rsidRPr="009A38E2" w:rsidRDefault="009A38E2" w:rsidP="009A38E2">
      <w:pPr>
        <w:rPr>
          <w:rFonts w:ascii="Arial" w:hAnsi="Arial" w:cs="Arial"/>
          <w:lang w:eastAsia="tr-TR"/>
        </w:rPr>
      </w:pPr>
    </w:p>
    <w:p w:rsidR="00602D68" w:rsidRPr="007F70A2" w:rsidRDefault="00602D68" w:rsidP="00602D68">
      <w:pPr>
        <w:jc w:val="both"/>
        <w:rPr>
          <w:rFonts w:asciiTheme="minorHAnsi" w:hAnsiTheme="minorHAnsi"/>
          <w:highlight w:val="yellow"/>
        </w:rPr>
      </w:pPr>
    </w:p>
    <w:tbl>
      <w:tblPr>
        <w:tblStyle w:val="TabloKlavuzu"/>
        <w:tblW w:w="9747" w:type="dxa"/>
        <w:tblLook w:val="04A0" w:firstRow="1" w:lastRow="0" w:firstColumn="1" w:lastColumn="0" w:noHBand="0" w:noVBand="1"/>
      </w:tblPr>
      <w:tblGrid>
        <w:gridCol w:w="3020"/>
        <w:gridCol w:w="3021"/>
        <w:gridCol w:w="3706"/>
      </w:tblGrid>
      <w:tr w:rsidR="00602D68" w:rsidRPr="007F70A2" w:rsidTr="00D37BF4">
        <w:tc>
          <w:tcPr>
            <w:tcW w:w="9747" w:type="dxa"/>
            <w:gridSpan w:val="3"/>
          </w:tcPr>
          <w:p w:rsidR="00602D68" w:rsidRPr="00602D68" w:rsidRDefault="00602D68" w:rsidP="0083735C">
            <w:pPr>
              <w:jc w:val="both"/>
              <w:rPr>
                <w:rFonts w:asciiTheme="minorHAnsi" w:hAnsiTheme="minorHAnsi"/>
                <w:b/>
              </w:rPr>
            </w:pPr>
            <w:r w:rsidRPr="007F70A2">
              <w:rPr>
                <w:rFonts w:asciiTheme="minorHAnsi" w:hAnsiTheme="minorHAnsi"/>
                <w:b/>
              </w:rPr>
              <w:t>VERSİYON TAKİP TABLOSU</w:t>
            </w:r>
          </w:p>
        </w:tc>
      </w:tr>
      <w:tr w:rsidR="00602D68" w:rsidRPr="007F70A2" w:rsidTr="00D37BF4">
        <w:tc>
          <w:tcPr>
            <w:tcW w:w="3020" w:type="dxa"/>
          </w:tcPr>
          <w:p w:rsidR="00602D68" w:rsidRPr="007F70A2" w:rsidRDefault="00602D68" w:rsidP="0083735C">
            <w:pPr>
              <w:jc w:val="both"/>
              <w:rPr>
                <w:rFonts w:asciiTheme="minorHAnsi" w:hAnsiTheme="minorHAnsi"/>
                <w:b/>
              </w:rPr>
            </w:pPr>
            <w:r w:rsidRPr="007F70A2">
              <w:rPr>
                <w:rFonts w:asciiTheme="minorHAnsi" w:hAnsiTheme="minorHAnsi"/>
                <w:b/>
              </w:rPr>
              <w:t>Versiyon No.</w:t>
            </w:r>
          </w:p>
        </w:tc>
        <w:tc>
          <w:tcPr>
            <w:tcW w:w="3021" w:type="dxa"/>
          </w:tcPr>
          <w:p w:rsidR="00602D68" w:rsidRPr="007F70A2" w:rsidRDefault="00602D68" w:rsidP="0083735C">
            <w:pPr>
              <w:jc w:val="both"/>
              <w:rPr>
                <w:rFonts w:asciiTheme="minorHAnsi" w:hAnsiTheme="minorHAnsi"/>
                <w:b/>
              </w:rPr>
            </w:pPr>
            <w:r w:rsidRPr="007F70A2">
              <w:rPr>
                <w:rFonts w:asciiTheme="minorHAnsi" w:hAnsiTheme="minorHAnsi"/>
                <w:b/>
              </w:rPr>
              <w:t>Güncellenme Tarihi</w:t>
            </w:r>
          </w:p>
        </w:tc>
        <w:tc>
          <w:tcPr>
            <w:tcW w:w="3706" w:type="dxa"/>
          </w:tcPr>
          <w:p w:rsidR="00602D68" w:rsidRPr="007F70A2" w:rsidRDefault="00602D68" w:rsidP="0083735C">
            <w:pPr>
              <w:jc w:val="both"/>
              <w:rPr>
                <w:rFonts w:asciiTheme="minorHAnsi" w:hAnsiTheme="minorHAnsi"/>
                <w:b/>
              </w:rPr>
            </w:pPr>
            <w:r w:rsidRPr="007F70A2">
              <w:rPr>
                <w:rFonts w:asciiTheme="minorHAnsi" w:hAnsiTheme="minorHAnsi"/>
                <w:b/>
              </w:rPr>
              <w:t>Değişiklik Açıklaması</w:t>
            </w:r>
          </w:p>
        </w:tc>
      </w:tr>
      <w:tr w:rsidR="00602D68" w:rsidRPr="007F70A2" w:rsidTr="00D37BF4">
        <w:tc>
          <w:tcPr>
            <w:tcW w:w="3020" w:type="dxa"/>
          </w:tcPr>
          <w:p w:rsidR="00602D68" w:rsidRPr="00602D68" w:rsidRDefault="00602D68" w:rsidP="0083735C">
            <w:pPr>
              <w:jc w:val="both"/>
              <w:rPr>
                <w:rFonts w:asciiTheme="minorHAnsi" w:hAnsiTheme="minorHAnsi"/>
              </w:rPr>
            </w:pPr>
            <w:r w:rsidRPr="00602D68">
              <w:rPr>
                <w:rFonts w:asciiTheme="minorHAnsi" w:hAnsiTheme="minorHAnsi"/>
              </w:rPr>
              <w:t>0</w:t>
            </w:r>
          </w:p>
        </w:tc>
        <w:tc>
          <w:tcPr>
            <w:tcW w:w="3021" w:type="dxa"/>
          </w:tcPr>
          <w:p w:rsidR="00602D68" w:rsidRPr="00602D68" w:rsidRDefault="00602D68" w:rsidP="0083735C">
            <w:pPr>
              <w:jc w:val="both"/>
              <w:rPr>
                <w:rFonts w:asciiTheme="minorHAnsi" w:hAnsiTheme="minorHAnsi"/>
              </w:rPr>
            </w:pPr>
            <w:r w:rsidRPr="00602D68">
              <w:rPr>
                <w:rFonts w:asciiTheme="minorHAnsi" w:hAnsiTheme="minorHAnsi"/>
              </w:rPr>
              <w:t>2020</w:t>
            </w:r>
          </w:p>
        </w:tc>
        <w:tc>
          <w:tcPr>
            <w:tcW w:w="3706" w:type="dxa"/>
          </w:tcPr>
          <w:p w:rsidR="00602D68" w:rsidRPr="00602D68" w:rsidRDefault="00602D68" w:rsidP="0083735C">
            <w:pPr>
              <w:jc w:val="both"/>
              <w:rPr>
                <w:rFonts w:asciiTheme="minorHAnsi" w:hAnsiTheme="minorHAnsi"/>
              </w:rPr>
            </w:pPr>
            <w:r w:rsidRPr="00602D68">
              <w:rPr>
                <w:rFonts w:asciiTheme="minorHAnsi" w:hAnsiTheme="minorHAnsi"/>
              </w:rPr>
              <w:t>Yeni yayım</w:t>
            </w:r>
          </w:p>
        </w:tc>
      </w:tr>
    </w:tbl>
    <w:p w:rsidR="004570C9" w:rsidRPr="009A38E2" w:rsidRDefault="004570C9" w:rsidP="00602D68">
      <w:pPr>
        <w:pStyle w:val="Balk1"/>
        <w:tabs>
          <w:tab w:val="left" w:pos="964"/>
          <w:tab w:val="left" w:pos="965"/>
        </w:tabs>
        <w:spacing w:before="32"/>
        <w:ind w:left="0" w:firstLine="0"/>
        <w:rPr>
          <w:rFonts w:ascii="Arial" w:hAnsi="Arial" w:cs="Arial"/>
          <w:b w:val="0"/>
        </w:rPr>
      </w:pPr>
    </w:p>
    <w:sectPr w:rsidR="004570C9" w:rsidRPr="009A38E2" w:rsidSect="00602D68">
      <w:headerReference w:type="even" r:id="rId8"/>
      <w:footerReference w:type="default" r:id="rId9"/>
      <w:pgSz w:w="11900" w:h="16840"/>
      <w:pgMar w:top="1417" w:right="1417" w:bottom="1276" w:left="1417" w:header="708" w:footer="566"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22D" w:rsidRDefault="001F522D">
      <w:r>
        <w:separator/>
      </w:r>
    </w:p>
  </w:endnote>
  <w:endnote w:type="continuationSeparator" w:id="0">
    <w:p w:rsidR="001F522D" w:rsidRDefault="001F5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Carlito">
    <w:altName w:val="Arial"/>
    <w:charset w:val="00"/>
    <w:family w:val="swiss"/>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A2"/>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2503558"/>
      <w:docPartObj>
        <w:docPartGallery w:val="Page Numbers (Bottom of Page)"/>
        <w:docPartUnique/>
      </w:docPartObj>
    </w:sdtPr>
    <w:sdtEndPr/>
    <w:sdtContent>
      <w:sdt>
        <w:sdtPr>
          <w:id w:val="98381352"/>
          <w:docPartObj>
            <w:docPartGallery w:val="Page Numbers (Top of Page)"/>
            <w:docPartUnique/>
          </w:docPartObj>
        </w:sdtPr>
        <w:sdtEndPr/>
        <w:sdtContent>
          <w:p w:rsidR="00602D68" w:rsidRDefault="00602D68" w:rsidP="00602D68">
            <w:pPr>
              <w:pStyle w:val="Altbilgi"/>
              <w:jc w:val="center"/>
            </w:pPr>
            <w:r w:rsidRPr="00602D68">
              <w:rPr>
                <w:rFonts w:ascii="Arial" w:hAnsi="Arial" w:cs="Arial"/>
                <w:sz w:val="22"/>
                <w:szCs w:val="22"/>
                <w:lang w:val="tr-TR"/>
              </w:rPr>
              <w:t xml:space="preserve">Sayfa </w:t>
            </w:r>
            <w:r w:rsidRPr="00602D68">
              <w:rPr>
                <w:rFonts w:ascii="Arial" w:hAnsi="Arial" w:cs="Arial"/>
                <w:bCs/>
                <w:sz w:val="22"/>
                <w:szCs w:val="22"/>
              </w:rPr>
              <w:fldChar w:fldCharType="begin"/>
            </w:r>
            <w:r w:rsidRPr="00602D68">
              <w:rPr>
                <w:rFonts w:ascii="Arial" w:hAnsi="Arial" w:cs="Arial"/>
                <w:bCs/>
                <w:sz w:val="22"/>
                <w:szCs w:val="22"/>
              </w:rPr>
              <w:instrText>PAGE</w:instrText>
            </w:r>
            <w:r w:rsidRPr="00602D68">
              <w:rPr>
                <w:rFonts w:ascii="Arial" w:hAnsi="Arial" w:cs="Arial"/>
                <w:bCs/>
                <w:sz w:val="22"/>
                <w:szCs w:val="22"/>
              </w:rPr>
              <w:fldChar w:fldCharType="separate"/>
            </w:r>
            <w:r w:rsidR="00597092">
              <w:rPr>
                <w:rFonts w:ascii="Arial" w:hAnsi="Arial" w:cs="Arial"/>
                <w:bCs/>
                <w:noProof/>
                <w:sz w:val="22"/>
                <w:szCs w:val="22"/>
              </w:rPr>
              <w:t>0</w:t>
            </w:r>
            <w:r w:rsidRPr="00602D68">
              <w:rPr>
                <w:rFonts w:ascii="Arial" w:hAnsi="Arial" w:cs="Arial"/>
                <w:bCs/>
                <w:sz w:val="22"/>
                <w:szCs w:val="22"/>
              </w:rPr>
              <w:fldChar w:fldCharType="end"/>
            </w:r>
            <w:r w:rsidRPr="00602D68">
              <w:rPr>
                <w:rFonts w:ascii="Arial" w:hAnsi="Arial" w:cs="Arial"/>
                <w:sz w:val="22"/>
                <w:szCs w:val="22"/>
                <w:lang w:val="tr-TR"/>
              </w:rPr>
              <w:t xml:space="preserve"> / </w:t>
            </w:r>
            <w:r w:rsidRPr="00602D68">
              <w:rPr>
                <w:rFonts w:ascii="Arial" w:hAnsi="Arial" w:cs="Arial"/>
                <w:bCs/>
                <w:sz w:val="22"/>
                <w:szCs w:val="22"/>
              </w:rPr>
              <w:fldChar w:fldCharType="begin"/>
            </w:r>
            <w:r w:rsidRPr="00602D68">
              <w:rPr>
                <w:rFonts w:ascii="Arial" w:hAnsi="Arial" w:cs="Arial"/>
                <w:bCs/>
                <w:sz w:val="22"/>
                <w:szCs w:val="22"/>
              </w:rPr>
              <w:instrText>NUMPAGES</w:instrText>
            </w:r>
            <w:r w:rsidRPr="00602D68">
              <w:rPr>
                <w:rFonts w:ascii="Arial" w:hAnsi="Arial" w:cs="Arial"/>
                <w:bCs/>
                <w:sz w:val="22"/>
                <w:szCs w:val="22"/>
              </w:rPr>
              <w:fldChar w:fldCharType="separate"/>
            </w:r>
            <w:r w:rsidR="00597092">
              <w:rPr>
                <w:rFonts w:ascii="Arial" w:hAnsi="Arial" w:cs="Arial"/>
                <w:bCs/>
                <w:noProof/>
                <w:sz w:val="22"/>
                <w:szCs w:val="22"/>
              </w:rPr>
              <w:t>11</w:t>
            </w:r>
            <w:r w:rsidRPr="00602D68">
              <w:rPr>
                <w:rFonts w:ascii="Arial" w:hAnsi="Arial" w:cs="Arial"/>
                <w:bCs/>
                <w:sz w:val="22"/>
                <w:szCs w:val="22"/>
              </w:rPr>
              <w:fldChar w:fldCharType="end"/>
            </w:r>
          </w:p>
        </w:sdtContent>
      </w:sdt>
    </w:sdtContent>
  </w:sdt>
  <w:p w:rsidR="009A38E2" w:rsidRDefault="009A38E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22D" w:rsidRDefault="001F522D">
      <w:r>
        <w:separator/>
      </w:r>
    </w:p>
  </w:footnote>
  <w:footnote w:type="continuationSeparator" w:id="0">
    <w:p w:rsidR="001F522D" w:rsidRDefault="001F52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8E2" w:rsidRDefault="001F522D">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726235" o:spid="_x0000_s2049" type="#_x0000_t136" style="position:absolute;margin-left:0;margin-top:0;width:433.05pt;height:216.5pt;rotation:315;z-index:-251658752;mso-position-horizontal:center;mso-position-horizontal-relative:margin;mso-position-vertical:center;mso-position-vertical-relative:margin" o:allowincell="f" fillcolor="silver" stroked="f">
          <v:fill opacity=".5"/>
          <v:textpath style="font-family:&quot;Cambria&quot;;font-size:1pt" string="GİZLİ"/>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F0822"/>
    <w:multiLevelType w:val="multilevel"/>
    <w:tmpl w:val="890E7570"/>
    <w:lvl w:ilvl="0">
      <w:start w:val="2"/>
      <w:numFmt w:val="decimal"/>
      <w:lvlText w:val="%1"/>
      <w:lvlJc w:val="left"/>
      <w:pPr>
        <w:ind w:left="1108" w:hanging="425"/>
      </w:pPr>
      <w:rPr>
        <w:rFonts w:hint="default"/>
        <w:lang w:val="tr-TR" w:eastAsia="en-US" w:bidi="ar-SA"/>
      </w:rPr>
    </w:lvl>
    <w:lvl w:ilvl="1">
      <w:start w:val="1"/>
      <w:numFmt w:val="decimal"/>
      <w:lvlText w:val="%1.%2"/>
      <w:lvlJc w:val="left"/>
      <w:pPr>
        <w:ind w:left="1108" w:hanging="425"/>
      </w:pPr>
      <w:rPr>
        <w:rFonts w:ascii="Carlito" w:eastAsia="Carlito" w:hAnsi="Carlito" w:cs="Carlito" w:hint="default"/>
        <w:spacing w:val="-1"/>
        <w:w w:val="100"/>
        <w:sz w:val="22"/>
        <w:szCs w:val="22"/>
        <w:lang w:val="tr-TR" w:eastAsia="en-US" w:bidi="ar-SA"/>
      </w:rPr>
    </w:lvl>
    <w:lvl w:ilvl="2">
      <w:numFmt w:val="bullet"/>
      <w:lvlText w:val="•"/>
      <w:lvlJc w:val="left"/>
      <w:pPr>
        <w:ind w:left="2899" w:hanging="425"/>
      </w:pPr>
      <w:rPr>
        <w:rFonts w:hint="default"/>
        <w:lang w:val="tr-TR" w:eastAsia="en-US" w:bidi="ar-SA"/>
      </w:rPr>
    </w:lvl>
    <w:lvl w:ilvl="3">
      <w:numFmt w:val="bullet"/>
      <w:lvlText w:val="•"/>
      <w:lvlJc w:val="left"/>
      <w:pPr>
        <w:ind w:left="3799" w:hanging="425"/>
      </w:pPr>
      <w:rPr>
        <w:rFonts w:hint="default"/>
        <w:lang w:val="tr-TR" w:eastAsia="en-US" w:bidi="ar-SA"/>
      </w:rPr>
    </w:lvl>
    <w:lvl w:ilvl="4">
      <w:numFmt w:val="bullet"/>
      <w:lvlText w:val="•"/>
      <w:lvlJc w:val="left"/>
      <w:pPr>
        <w:ind w:left="4699" w:hanging="425"/>
      </w:pPr>
      <w:rPr>
        <w:rFonts w:hint="default"/>
        <w:lang w:val="tr-TR" w:eastAsia="en-US" w:bidi="ar-SA"/>
      </w:rPr>
    </w:lvl>
    <w:lvl w:ilvl="5">
      <w:numFmt w:val="bullet"/>
      <w:lvlText w:val="•"/>
      <w:lvlJc w:val="left"/>
      <w:pPr>
        <w:ind w:left="5599" w:hanging="425"/>
      </w:pPr>
      <w:rPr>
        <w:rFonts w:hint="default"/>
        <w:lang w:val="tr-TR" w:eastAsia="en-US" w:bidi="ar-SA"/>
      </w:rPr>
    </w:lvl>
    <w:lvl w:ilvl="6">
      <w:numFmt w:val="bullet"/>
      <w:lvlText w:val="•"/>
      <w:lvlJc w:val="left"/>
      <w:pPr>
        <w:ind w:left="6499" w:hanging="425"/>
      </w:pPr>
      <w:rPr>
        <w:rFonts w:hint="default"/>
        <w:lang w:val="tr-TR" w:eastAsia="en-US" w:bidi="ar-SA"/>
      </w:rPr>
    </w:lvl>
    <w:lvl w:ilvl="7">
      <w:numFmt w:val="bullet"/>
      <w:lvlText w:val="•"/>
      <w:lvlJc w:val="left"/>
      <w:pPr>
        <w:ind w:left="7399" w:hanging="425"/>
      </w:pPr>
      <w:rPr>
        <w:rFonts w:hint="default"/>
        <w:lang w:val="tr-TR" w:eastAsia="en-US" w:bidi="ar-SA"/>
      </w:rPr>
    </w:lvl>
    <w:lvl w:ilvl="8">
      <w:numFmt w:val="bullet"/>
      <w:lvlText w:val="•"/>
      <w:lvlJc w:val="left"/>
      <w:pPr>
        <w:ind w:left="8299" w:hanging="425"/>
      </w:pPr>
      <w:rPr>
        <w:rFonts w:hint="default"/>
        <w:lang w:val="tr-TR" w:eastAsia="en-US" w:bidi="ar-SA"/>
      </w:rPr>
    </w:lvl>
  </w:abstractNum>
  <w:abstractNum w:abstractNumId="1">
    <w:nsid w:val="061166BC"/>
    <w:multiLevelType w:val="multilevel"/>
    <w:tmpl w:val="AD5C1D6A"/>
    <w:lvl w:ilvl="0">
      <w:start w:val="2"/>
      <w:numFmt w:val="decimal"/>
      <w:lvlText w:val="%1"/>
      <w:lvlJc w:val="left"/>
      <w:pPr>
        <w:ind w:left="616" w:hanging="360"/>
      </w:pPr>
      <w:rPr>
        <w:rFonts w:hint="default"/>
        <w:lang w:val="tr-TR" w:eastAsia="en-US" w:bidi="ar-SA"/>
      </w:rPr>
    </w:lvl>
    <w:lvl w:ilvl="1">
      <w:start w:val="1"/>
      <w:numFmt w:val="decimal"/>
      <w:lvlText w:val="%1.%2"/>
      <w:lvlJc w:val="left"/>
      <w:pPr>
        <w:ind w:left="616" w:hanging="360"/>
      </w:pPr>
      <w:rPr>
        <w:rFonts w:ascii="Carlito" w:eastAsia="Carlito" w:hAnsi="Carlito" w:cs="Carlito" w:hint="default"/>
        <w:b/>
        <w:bCs/>
        <w:color w:val="C00000"/>
        <w:spacing w:val="-2"/>
        <w:w w:val="100"/>
        <w:sz w:val="22"/>
        <w:szCs w:val="22"/>
        <w:lang w:val="tr-TR" w:eastAsia="en-US" w:bidi="ar-SA"/>
      </w:rPr>
    </w:lvl>
    <w:lvl w:ilvl="2">
      <w:start w:val="1"/>
      <w:numFmt w:val="decimal"/>
      <w:lvlText w:val="%1.%2.%3."/>
      <w:lvlJc w:val="left"/>
      <w:pPr>
        <w:ind w:left="1696" w:hanging="1080"/>
      </w:pPr>
      <w:rPr>
        <w:rFonts w:ascii="Carlito" w:eastAsia="Carlito" w:hAnsi="Carlito" w:cs="Carlito" w:hint="default"/>
        <w:b/>
        <w:bCs/>
        <w:color w:val="C00000"/>
        <w:spacing w:val="-2"/>
        <w:w w:val="100"/>
        <w:sz w:val="22"/>
        <w:szCs w:val="22"/>
        <w:lang w:val="tr-TR" w:eastAsia="en-US" w:bidi="ar-SA"/>
      </w:rPr>
    </w:lvl>
    <w:lvl w:ilvl="3">
      <w:numFmt w:val="bullet"/>
      <w:lvlText w:val="•"/>
      <w:lvlJc w:val="left"/>
      <w:pPr>
        <w:ind w:left="3566" w:hanging="1080"/>
      </w:pPr>
      <w:rPr>
        <w:rFonts w:hint="default"/>
        <w:lang w:val="tr-TR" w:eastAsia="en-US" w:bidi="ar-SA"/>
      </w:rPr>
    </w:lvl>
    <w:lvl w:ilvl="4">
      <w:numFmt w:val="bullet"/>
      <w:lvlText w:val="•"/>
      <w:lvlJc w:val="left"/>
      <w:pPr>
        <w:ind w:left="4499" w:hanging="1080"/>
      </w:pPr>
      <w:rPr>
        <w:rFonts w:hint="default"/>
        <w:lang w:val="tr-TR" w:eastAsia="en-US" w:bidi="ar-SA"/>
      </w:rPr>
    </w:lvl>
    <w:lvl w:ilvl="5">
      <w:numFmt w:val="bullet"/>
      <w:lvlText w:val="•"/>
      <w:lvlJc w:val="left"/>
      <w:pPr>
        <w:ind w:left="5432" w:hanging="1080"/>
      </w:pPr>
      <w:rPr>
        <w:rFonts w:hint="default"/>
        <w:lang w:val="tr-TR" w:eastAsia="en-US" w:bidi="ar-SA"/>
      </w:rPr>
    </w:lvl>
    <w:lvl w:ilvl="6">
      <w:numFmt w:val="bullet"/>
      <w:lvlText w:val="•"/>
      <w:lvlJc w:val="left"/>
      <w:pPr>
        <w:ind w:left="6366" w:hanging="1080"/>
      </w:pPr>
      <w:rPr>
        <w:rFonts w:hint="default"/>
        <w:lang w:val="tr-TR" w:eastAsia="en-US" w:bidi="ar-SA"/>
      </w:rPr>
    </w:lvl>
    <w:lvl w:ilvl="7">
      <w:numFmt w:val="bullet"/>
      <w:lvlText w:val="•"/>
      <w:lvlJc w:val="left"/>
      <w:pPr>
        <w:ind w:left="7299" w:hanging="1080"/>
      </w:pPr>
      <w:rPr>
        <w:rFonts w:hint="default"/>
        <w:lang w:val="tr-TR" w:eastAsia="en-US" w:bidi="ar-SA"/>
      </w:rPr>
    </w:lvl>
    <w:lvl w:ilvl="8">
      <w:numFmt w:val="bullet"/>
      <w:lvlText w:val="•"/>
      <w:lvlJc w:val="left"/>
      <w:pPr>
        <w:ind w:left="8232" w:hanging="1080"/>
      </w:pPr>
      <w:rPr>
        <w:rFonts w:hint="default"/>
        <w:lang w:val="tr-TR" w:eastAsia="en-US" w:bidi="ar-SA"/>
      </w:rPr>
    </w:lvl>
  </w:abstractNum>
  <w:abstractNum w:abstractNumId="2">
    <w:nsid w:val="06786289"/>
    <w:multiLevelType w:val="multilevel"/>
    <w:tmpl w:val="38882E7E"/>
    <w:lvl w:ilvl="0">
      <w:start w:val="1"/>
      <w:numFmt w:val="decimal"/>
      <w:lvlText w:val="%1."/>
      <w:lvlJc w:val="left"/>
      <w:pPr>
        <w:ind w:left="502" w:hanging="360"/>
      </w:pPr>
      <w:rPr>
        <w:i w:val="0"/>
        <w:sz w:val="22"/>
        <w:szCs w:val="22"/>
      </w:rPr>
    </w:lvl>
    <w:lvl w:ilvl="1">
      <w:start w:val="1"/>
      <w:numFmt w:val="decimal"/>
      <w:isLgl/>
      <w:lvlText w:val="%1.%2."/>
      <w:lvlJc w:val="left"/>
      <w:pPr>
        <w:ind w:left="720" w:hanging="360"/>
      </w:pPr>
      <w:rPr>
        <w:rFonts w:hint="default"/>
        <w:b/>
        <w:i w:val="0"/>
      </w:rPr>
    </w:lvl>
    <w:lvl w:ilvl="2">
      <w:start w:val="1"/>
      <w:numFmt w:val="decimal"/>
      <w:isLgl/>
      <w:lvlText w:val="%1.%2.%3."/>
      <w:lvlJc w:val="left"/>
      <w:pPr>
        <w:ind w:left="1298" w:hanging="720"/>
      </w:pPr>
      <w:rPr>
        <w:rFonts w:hint="default"/>
        <w:b/>
        <w:color w:val="C00000"/>
      </w:rPr>
    </w:lvl>
    <w:lvl w:ilvl="3">
      <w:start w:val="1"/>
      <w:numFmt w:val="decimal"/>
      <w:isLgl/>
      <w:lvlText w:val="%1.%2.%3.%4."/>
      <w:lvlJc w:val="left"/>
      <w:pPr>
        <w:ind w:left="1516" w:hanging="720"/>
      </w:pPr>
      <w:rPr>
        <w:rFonts w:hint="default"/>
      </w:rPr>
    </w:lvl>
    <w:lvl w:ilvl="4">
      <w:start w:val="1"/>
      <w:numFmt w:val="decimal"/>
      <w:isLgl/>
      <w:lvlText w:val="%1.%2.%3.%4.%5."/>
      <w:lvlJc w:val="left"/>
      <w:pPr>
        <w:ind w:left="2094" w:hanging="1080"/>
      </w:pPr>
      <w:rPr>
        <w:rFonts w:hint="default"/>
      </w:rPr>
    </w:lvl>
    <w:lvl w:ilvl="5">
      <w:start w:val="1"/>
      <w:numFmt w:val="decimal"/>
      <w:isLgl/>
      <w:lvlText w:val="%1.%2.%3.%4.%5.%6."/>
      <w:lvlJc w:val="left"/>
      <w:pPr>
        <w:ind w:left="2312" w:hanging="1080"/>
      </w:pPr>
      <w:rPr>
        <w:rFonts w:hint="default"/>
      </w:rPr>
    </w:lvl>
    <w:lvl w:ilvl="6">
      <w:start w:val="1"/>
      <w:numFmt w:val="decimal"/>
      <w:isLgl/>
      <w:lvlText w:val="%1.%2.%3.%4.%5.%6.%7."/>
      <w:lvlJc w:val="left"/>
      <w:pPr>
        <w:ind w:left="2890" w:hanging="1440"/>
      </w:pPr>
      <w:rPr>
        <w:rFonts w:hint="default"/>
      </w:rPr>
    </w:lvl>
    <w:lvl w:ilvl="7">
      <w:start w:val="1"/>
      <w:numFmt w:val="decimal"/>
      <w:isLgl/>
      <w:lvlText w:val="%1.%2.%3.%4.%5.%6.%7.%8."/>
      <w:lvlJc w:val="left"/>
      <w:pPr>
        <w:ind w:left="3108" w:hanging="1440"/>
      </w:pPr>
      <w:rPr>
        <w:rFonts w:hint="default"/>
      </w:rPr>
    </w:lvl>
    <w:lvl w:ilvl="8">
      <w:start w:val="1"/>
      <w:numFmt w:val="decimal"/>
      <w:isLgl/>
      <w:lvlText w:val="%1.%2.%3.%4.%5.%6.%7.%8.%9."/>
      <w:lvlJc w:val="left"/>
      <w:pPr>
        <w:ind w:left="3686" w:hanging="1800"/>
      </w:pPr>
      <w:rPr>
        <w:rFonts w:hint="default"/>
      </w:rPr>
    </w:lvl>
  </w:abstractNum>
  <w:abstractNum w:abstractNumId="3">
    <w:nsid w:val="16F14B50"/>
    <w:multiLevelType w:val="hybridMultilevel"/>
    <w:tmpl w:val="0798A5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1D6E25"/>
    <w:multiLevelType w:val="hybridMultilevel"/>
    <w:tmpl w:val="B34856E2"/>
    <w:lvl w:ilvl="0" w:tplc="75F24502">
      <w:start w:val="1"/>
      <w:numFmt w:val="decimal"/>
      <w:lvlText w:val="%1)"/>
      <w:lvlJc w:val="left"/>
      <w:pPr>
        <w:ind w:left="976" w:hanging="360"/>
      </w:pPr>
      <w:rPr>
        <w:rFonts w:ascii="Carlito" w:eastAsia="Carlito" w:hAnsi="Carlito" w:cs="Carlito" w:hint="default"/>
        <w:w w:val="100"/>
        <w:sz w:val="22"/>
        <w:szCs w:val="22"/>
        <w:lang w:val="tr-TR" w:eastAsia="en-US" w:bidi="ar-SA"/>
      </w:rPr>
    </w:lvl>
    <w:lvl w:ilvl="1" w:tplc="C54A1F14">
      <w:numFmt w:val="bullet"/>
      <w:lvlText w:val="•"/>
      <w:lvlJc w:val="left"/>
      <w:pPr>
        <w:ind w:left="1891" w:hanging="360"/>
      </w:pPr>
      <w:rPr>
        <w:rFonts w:hint="default"/>
        <w:lang w:val="tr-TR" w:eastAsia="en-US" w:bidi="ar-SA"/>
      </w:rPr>
    </w:lvl>
    <w:lvl w:ilvl="2" w:tplc="B1AEFC62">
      <w:numFmt w:val="bullet"/>
      <w:lvlText w:val="•"/>
      <w:lvlJc w:val="left"/>
      <w:pPr>
        <w:ind w:left="2803" w:hanging="360"/>
      </w:pPr>
      <w:rPr>
        <w:rFonts w:hint="default"/>
        <w:lang w:val="tr-TR" w:eastAsia="en-US" w:bidi="ar-SA"/>
      </w:rPr>
    </w:lvl>
    <w:lvl w:ilvl="3" w:tplc="C17C5690">
      <w:numFmt w:val="bullet"/>
      <w:lvlText w:val="•"/>
      <w:lvlJc w:val="left"/>
      <w:pPr>
        <w:ind w:left="3715" w:hanging="360"/>
      </w:pPr>
      <w:rPr>
        <w:rFonts w:hint="default"/>
        <w:lang w:val="tr-TR" w:eastAsia="en-US" w:bidi="ar-SA"/>
      </w:rPr>
    </w:lvl>
    <w:lvl w:ilvl="4" w:tplc="39804140">
      <w:numFmt w:val="bullet"/>
      <w:lvlText w:val="•"/>
      <w:lvlJc w:val="left"/>
      <w:pPr>
        <w:ind w:left="4627" w:hanging="360"/>
      </w:pPr>
      <w:rPr>
        <w:rFonts w:hint="default"/>
        <w:lang w:val="tr-TR" w:eastAsia="en-US" w:bidi="ar-SA"/>
      </w:rPr>
    </w:lvl>
    <w:lvl w:ilvl="5" w:tplc="8A5EA534">
      <w:numFmt w:val="bullet"/>
      <w:lvlText w:val="•"/>
      <w:lvlJc w:val="left"/>
      <w:pPr>
        <w:ind w:left="5539" w:hanging="360"/>
      </w:pPr>
      <w:rPr>
        <w:rFonts w:hint="default"/>
        <w:lang w:val="tr-TR" w:eastAsia="en-US" w:bidi="ar-SA"/>
      </w:rPr>
    </w:lvl>
    <w:lvl w:ilvl="6" w:tplc="4820784A">
      <w:numFmt w:val="bullet"/>
      <w:lvlText w:val="•"/>
      <w:lvlJc w:val="left"/>
      <w:pPr>
        <w:ind w:left="6451" w:hanging="360"/>
      </w:pPr>
      <w:rPr>
        <w:rFonts w:hint="default"/>
        <w:lang w:val="tr-TR" w:eastAsia="en-US" w:bidi="ar-SA"/>
      </w:rPr>
    </w:lvl>
    <w:lvl w:ilvl="7" w:tplc="4E4040F6">
      <w:numFmt w:val="bullet"/>
      <w:lvlText w:val="•"/>
      <w:lvlJc w:val="left"/>
      <w:pPr>
        <w:ind w:left="7363" w:hanging="360"/>
      </w:pPr>
      <w:rPr>
        <w:rFonts w:hint="default"/>
        <w:lang w:val="tr-TR" w:eastAsia="en-US" w:bidi="ar-SA"/>
      </w:rPr>
    </w:lvl>
    <w:lvl w:ilvl="8" w:tplc="677A40EA">
      <w:numFmt w:val="bullet"/>
      <w:lvlText w:val="•"/>
      <w:lvlJc w:val="left"/>
      <w:pPr>
        <w:ind w:left="8275" w:hanging="360"/>
      </w:pPr>
      <w:rPr>
        <w:rFonts w:hint="default"/>
        <w:lang w:val="tr-TR" w:eastAsia="en-US" w:bidi="ar-SA"/>
      </w:rPr>
    </w:lvl>
  </w:abstractNum>
  <w:abstractNum w:abstractNumId="5">
    <w:nsid w:val="1C575A8C"/>
    <w:multiLevelType w:val="multilevel"/>
    <w:tmpl w:val="C4B2766A"/>
    <w:lvl w:ilvl="0">
      <w:start w:val="3"/>
      <w:numFmt w:val="decimal"/>
      <w:lvlText w:val="%1."/>
      <w:lvlJc w:val="left"/>
      <w:pPr>
        <w:ind w:left="964" w:hanging="708"/>
      </w:pPr>
      <w:rPr>
        <w:rFonts w:ascii="Carlito" w:eastAsia="Carlito" w:hAnsi="Carlito" w:cs="Carlito" w:hint="default"/>
        <w:b/>
        <w:bCs/>
        <w:color w:val="C00000"/>
        <w:w w:val="100"/>
        <w:sz w:val="22"/>
        <w:szCs w:val="22"/>
        <w:lang w:val="tr-TR" w:eastAsia="en-US" w:bidi="ar-SA"/>
      </w:rPr>
    </w:lvl>
    <w:lvl w:ilvl="1">
      <w:start w:val="1"/>
      <w:numFmt w:val="decimal"/>
      <w:lvlText w:val="%1.%2"/>
      <w:lvlJc w:val="left"/>
      <w:pPr>
        <w:ind w:left="976" w:hanging="360"/>
      </w:pPr>
      <w:rPr>
        <w:rFonts w:ascii="Carlito" w:eastAsia="Carlito" w:hAnsi="Carlito" w:cs="Carlito" w:hint="default"/>
        <w:b/>
        <w:bCs/>
        <w:color w:val="C00000"/>
        <w:spacing w:val="-2"/>
        <w:w w:val="100"/>
        <w:sz w:val="22"/>
        <w:szCs w:val="22"/>
        <w:lang w:val="tr-TR" w:eastAsia="en-US" w:bidi="ar-SA"/>
      </w:rPr>
    </w:lvl>
    <w:lvl w:ilvl="2">
      <w:numFmt w:val="bullet"/>
      <w:lvlText w:val="•"/>
      <w:lvlJc w:val="left"/>
      <w:pPr>
        <w:ind w:left="1993" w:hanging="360"/>
      </w:pPr>
      <w:rPr>
        <w:rFonts w:hint="default"/>
        <w:lang w:val="tr-TR" w:eastAsia="en-US" w:bidi="ar-SA"/>
      </w:rPr>
    </w:lvl>
    <w:lvl w:ilvl="3">
      <w:numFmt w:val="bullet"/>
      <w:lvlText w:val="•"/>
      <w:lvlJc w:val="left"/>
      <w:pPr>
        <w:ind w:left="3006" w:hanging="360"/>
      </w:pPr>
      <w:rPr>
        <w:rFonts w:hint="default"/>
        <w:lang w:val="tr-TR" w:eastAsia="en-US" w:bidi="ar-SA"/>
      </w:rPr>
    </w:lvl>
    <w:lvl w:ilvl="4">
      <w:numFmt w:val="bullet"/>
      <w:lvlText w:val="•"/>
      <w:lvlJc w:val="left"/>
      <w:pPr>
        <w:ind w:left="4019" w:hanging="360"/>
      </w:pPr>
      <w:rPr>
        <w:rFonts w:hint="default"/>
        <w:lang w:val="tr-TR" w:eastAsia="en-US" w:bidi="ar-SA"/>
      </w:rPr>
    </w:lvl>
    <w:lvl w:ilvl="5">
      <w:numFmt w:val="bullet"/>
      <w:lvlText w:val="•"/>
      <w:lvlJc w:val="left"/>
      <w:pPr>
        <w:ind w:left="5032" w:hanging="360"/>
      </w:pPr>
      <w:rPr>
        <w:rFonts w:hint="default"/>
        <w:lang w:val="tr-TR" w:eastAsia="en-US" w:bidi="ar-SA"/>
      </w:rPr>
    </w:lvl>
    <w:lvl w:ilvl="6">
      <w:numFmt w:val="bullet"/>
      <w:lvlText w:val="•"/>
      <w:lvlJc w:val="left"/>
      <w:pPr>
        <w:ind w:left="6046" w:hanging="360"/>
      </w:pPr>
      <w:rPr>
        <w:rFonts w:hint="default"/>
        <w:lang w:val="tr-TR" w:eastAsia="en-US" w:bidi="ar-SA"/>
      </w:rPr>
    </w:lvl>
    <w:lvl w:ilvl="7">
      <w:numFmt w:val="bullet"/>
      <w:lvlText w:val="•"/>
      <w:lvlJc w:val="left"/>
      <w:pPr>
        <w:ind w:left="7059" w:hanging="360"/>
      </w:pPr>
      <w:rPr>
        <w:rFonts w:hint="default"/>
        <w:lang w:val="tr-TR" w:eastAsia="en-US" w:bidi="ar-SA"/>
      </w:rPr>
    </w:lvl>
    <w:lvl w:ilvl="8">
      <w:numFmt w:val="bullet"/>
      <w:lvlText w:val="•"/>
      <w:lvlJc w:val="left"/>
      <w:pPr>
        <w:ind w:left="8072" w:hanging="360"/>
      </w:pPr>
      <w:rPr>
        <w:rFonts w:hint="default"/>
        <w:lang w:val="tr-TR" w:eastAsia="en-US" w:bidi="ar-SA"/>
      </w:rPr>
    </w:lvl>
  </w:abstractNum>
  <w:abstractNum w:abstractNumId="6">
    <w:nsid w:val="1F315FD9"/>
    <w:multiLevelType w:val="multilevel"/>
    <w:tmpl w:val="E05250C4"/>
    <w:lvl w:ilvl="0">
      <w:start w:val="1"/>
      <w:numFmt w:val="decimal"/>
      <w:lvlText w:val="1.%1."/>
      <w:lvlJc w:val="left"/>
      <w:pPr>
        <w:ind w:left="360" w:hanging="360"/>
      </w:pPr>
      <w:rPr>
        <w:rFonts w:hint="default"/>
        <w:b/>
        <w:i w:val="0"/>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2C77421"/>
    <w:multiLevelType w:val="multilevel"/>
    <w:tmpl w:val="3AFAF5B4"/>
    <w:lvl w:ilvl="0">
      <w:start w:val="2"/>
      <w:numFmt w:val="decimal"/>
      <w:lvlText w:val="%1"/>
      <w:lvlJc w:val="left"/>
      <w:pPr>
        <w:ind w:left="1696" w:hanging="1080"/>
      </w:pPr>
      <w:rPr>
        <w:rFonts w:hint="default"/>
        <w:lang w:val="tr-TR" w:eastAsia="en-US" w:bidi="ar-SA"/>
      </w:rPr>
    </w:lvl>
    <w:lvl w:ilvl="1">
      <w:start w:val="2"/>
      <w:numFmt w:val="decimal"/>
      <w:lvlText w:val="%1.%2"/>
      <w:lvlJc w:val="left"/>
      <w:pPr>
        <w:ind w:left="1696" w:hanging="1080"/>
      </w:pPr>
      <w:rPr>
        <w:rFonts w:hint="default"/>
        <w:lang w:val="tr-TR" w:eastAsia="en-US" w:bidi="ar-SA"/>
      </w:rPr>
    </w:lvl>
    <w:lvl w:ilvl="2">
      <w:start w:val="1"/>
      <w:numFmt w:val="decimal"/>
      <w:lvlText w:val="%1.%2.%3"/>
      <w:lvlJc w:val="left"/>
      <w:pPr>
        <w:ind w:left="1696" w:hanging="1080"/>
      </w:pPr>
      <w:rPr>
        <w:rFonts w:ascii="Carlito" w:eastAsia="Carlito" w:hAnsi="Carlito" w:cs="Carlito" w:hint="default"/>
        <w:b/>
        <w:bCs/>
        <w:color w:val="C00000"/>
        <w:spacing w:val="-2"/>
        <w:w w:val="100"/>
        <w:sz w:val="22"/>
        <w:szCs w:val="22"/>
        <w:lang w:val="tr-TR" w:eastAsia="en-US" w:bidi="ar-SA"/>
      </w:rPr>
    </w:lvl>
    <w:lvl w:ilvl="3">
      <w:numFmt w:val="bullet"/>
      <w:lvlText w:val="•"/>
      <w:lvlJc w:val="left"/>
      <w:pPr>
        <w:ind w:left="4219" w:hanging="1080"/>
      </w:pPr>
      <w:rPr>
        <w:rFonts w:hint="default"/>
        <w:lang w:val="tr-TR" w:eastAsia="en-US" w:bidi="ar-SA"/>
      </w:rPr>
    </w:lvl>
    <w:lvl w:ilvl="4">
      <w:numFmt w:val="bullet"/>
      <w:lvlText w:val="•"/>
      <w:lvlJc w:val="left"/>
      <w:pPr>
        <w:ind w:left="5059" w:hanging="1080"/>
      </w:pPr>
      <w:rPr>
        <w:rFonts w:hint="default"/>
        <w:lang w:val="tr-TR" w:eastAsia="en-US" w:bidi="ar-SA"/>
      </w:rPr>
    </w:lvl>
    <w:lvl w:ilvl="5">
      <w:numFmt w:val="bullet"/>
      <w:lvlText w:val="•"/>
      <w:lvlJc w:val="left"/>
      <w:pPr>
        <w:ind w:left="5899" w:hanging="1080"/>
      </w:pPr>
      <w:rPr>
        <w:rFonts w:hint="default"/>
        <w:lang w:val="tr-TR" w:eastAsia="en-US" w:bidi="ar-SA"/>
      </w:rPr>
    </w:lvl>
    <w:lvl w:ilvl="6">
      <w:numFmt w:val="bullet"/>
      <w:lvlText w:val="•"/>
      <w:lvlJc w:val="left"/>
      <w:pPr>
        <w:ind w:left="6739" w:hanging="1080"/>
      </w:pPr>
      <w:rPr>
        <w:rFonts w:hint="default"/>
        <w:lang w:val="tr-TR" w:eastAsia="en-US" w:bidi="ar-SA"/>
      </w:rPr>
    </w:lvl>
    <w:lvl w:ilvl="7">
      <w:numFmt w:val="bullet"/>
      <w:lvlText w:val="•"/>
      <w:lvlJc w:val="left"/>
      <w:pPr>
        <w:ind w:left="7579" w:hanging="1080"/>
      </w:pPr>
      <w:rPr>
        <w:rFonts w:hint="default"/>
        <w:lang w:val="tr-TR" w:eastAsia="en-US" w:bidi="ar-SA"/>
      </w:rPr>
    </w:lvl>
    <w:lvl w:ilvl="8">
      <w:numFmt w:val="bullet"/>
      <w:lvlText w:val="•"/>
      <w:lvlJc w:val="left"/>
      <w:pPr>
        <w:ind w:left="8419" w:hanging="1080"/>
      </w:pPr>
      <w:rPr>
        <w:rFonts w:hint="default"/>
        <w:lang w:val="tr-TR" w:eastAsia="en-US" w:bidi="ar-SA"/>
      </w:rPr>
    </w:lvl>
  </w:abstractNum>
  <w:abstractNum w:abstractNumId="8">
    <w:nsid w:val="271A414B"/>
    <w:multiLevelType w:val="hybridMultilevel"/>
    <w:tmpl w:val="3EAA4C52"/>
    <w:lvl w:ilvl="0" w:tplc="3C423492">
      <w:numFmt w:val="bullet"/>
      <w:lvlText w:val=""/>
      <w:lvlJc w:val="left"/>
      <w:pPr>
        <w:ind w:left="469" w:hanging="360"/>
      </w:pPr>
      <w:rPr>
        <w:rFonts w:ascii="Symbol" w:eastAsia="Symbol" w:hAnsi="Symbol" w:cs="Symbol" w:hint="default"/>
        <w:w w:val="100"/>
        <w:sz w:val="22"/>
        <w:szCs w:val="22"/>
        <w:lang w:val="tr-TR" w:eastAsia="en-US" w:bidi="ar-SA"/>
      </w:rPr>
    </w:lvl>
    <w:lvl w:ilvl="1" w:tplc="25384266">
      <w:numFmt w:val="bullet"/>
      <w:lvlText w:val="•"/>
      <w:lvlJc w:val="left"/>
      <w:pPr>
        <w:ind w:left="791" w:hanging="360"/>
      </w:pPr>
      <w:rPr>
        <w:rFonts w:hint="default"/>
        <w:lang w:val="tr-TR" w:eastAsia="en-US" w:bidi="ar-SA"/>
      </w:rPr>
    </w:lvl>
    <w:lvl w:ilvl="2" w:tplc="990E3A0C">
      <w:numFmt w:val="bullet"/>
      <w:lvlText w:val="•"/>
      <w:lvlJc w:val="left"/>
      <w:pPr>
        <w:ind w:left="1122" w:hanging="360"/>
      </w:pPr>
      <w:rPr>
        <w:rFonts w:hint="default"/>
        <w:lang w:val="tr-TR" w:eastAsia="en-US" w:bidi="ar-SA"/>
      </w:rPr>
    </w:lvl>
    <w:lvl w:ilvl="3" w:tplc="3668A626">
      <w:numFmt w:val="bullet"/>
      <w:lvlText w:val="•"/>
      <w:lvlJc w:val="left"/>
      <w:pPr>
        <w:ind w:left="1453" w:hanging="360"/>
      </w:pPr>
      <w:rPr>
        <w:rFonts w:hint="default"/>
        <w:lang w:val="tr-TR" w:eastAsia="en-US" w:bidi="ar-SA"/>
      </w:rPr>
    </w:lvl>
    <w:lvl w:ilvl="4" w:tplc="AD62094A">
      <w:numFmt w:val="bullet"/>
      <w:lvlText w:val="•"/>
      <w:lvlJc w:val="left"/>
      <w:pPr>
        <w:ind w:left="1784" w:hanging="360"/>
      </w:pPr>
      <w:rPr>
        <w:rFonts w:hint="default"/>
        <w:lang w:val="tr-TR" w:eastAsia="en-US" w:bidi="ar-SA"/>
      </w:rPr>
    </w:lvl>
    <w:lvl w:ilvl="5" w:tplc="CE7AB820">
      <w:numFmt w:val="bullet"/>
      <w:lvlText w:val="•"/>
      <w:lvlJc w:val="left"/>
      <w:pPr>
        <w:ind w:left="2115" w:hanging="360"/>
      </w:pPr>
      <w:rPr>
        <w:rFonts w:hint="default"/>
        <w:lang w:val="tr-TR" w:eastAsia="en-US" w:bidi="ar-SA"/>
      </w:rPr>
    </w:lvl>
    <w:lvl w:ilvl="6" w:tplc="38B63030">
      <w:numFmt w:val="bullet"/>
      <w:lvlText w:val="•"/>
      <w:lvlJc w:val="left"/>
      <w:pPr>
        <w:ind w:left="2446" w:hanging="360"/>
      </w:pPr>
      <w:rPr>
        <w:rFonts w:hint="default"/>
        <w:lang w:val="tr-TR" w:eastAsia="en-US" w:bidi="ar-SA"/>
      </w:rPr>
    </w:lvl>
    <w:lvl w:ilvl="7" w:tplc="1C0AF736">
      <w:numFmt w:val="bullet"/>
      <w:lvlText w:val="•"/>
      <w:lvlJc w:val="left"/>
      <w:pPr>
        <w:ind w:left="2777" w:hanging="360"/>
      </w:pPr>
      <w:rPr>
        <w:rFonts w:hint="default"/>
        <w:lang w:val="tr-TR" w:eastAsia="en-US" w:bidi="ar-SA"/>
      </w:rPr>
    </w:lvl>
    <w:lvl w:ilvl="8" w:tplc="707E0C54">
      <w:numFmt w:val="bullet"/>
      <w:lvlText w:val="•"/>
      <w:lvlJc w:val="left"/>
      <w:pPr>
        <w:ind w:left="3108" w:hanging="360"/>
      </w:pPr>
      <w:rPr>
        <w:rFonts w:hint="default"/>
        <w:lang w:val="tr-TR" w:eastAsia="en-US" w:bidi="ar-SA"/>
      </w:rPr>
    </w:lvl>
  </w:abstractNum>
  <w:abstractNum w:abstractNumId="9">
    <w:nsid w:val="2BD11966"/>
    <w:multiLevelType w:val="hybridMultilevel"/>
    <w:tmpl w:val="AAEEE16A"/>
    <w:lvl w:ilvl="0" w:tplc="AC609374">
      <w:start w:val="1"/>
      <w:numFmt w:val="decimal"/>
      <w:lvlText w:val="7.%1"/>
      <w:lvlJc w:val="left"/>
      <w:pPr>
        <w:ind w:left="720" w:hanging="360"/>
      </w:pPr>
      <w:rPr>
        <w:rFonts w:hint="default"/>
      </w:rPr>
    </w:lvl>
    <w:lvl w:ilvl="1" w:tplc="1F1A9E02">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F9195A"/>
    <w:multiLevelType w:val="multilevel"/>
    <w:tmpl w:val="BC245D7C"/>
    <w:lvl w:ilvl="0">
      <w:start w:val="7"/>
      <w:numFmt w:val="decimal"/>
      <w:lvlText w:val="%1"/>
      <w:lvlJc w:val="left"/>
      <w:pPr>
        <w:ind w:left="1108" w:hanging="425"/>
      </w:pPr>
      <w:rPr>
        <w:rFonts w:hint="default"/>
        <w:lang w:val="tr-TR" w:eastAsia="en-US" w:bidi="ar-SA"/>
      </w:rPr>
    </w:lvl>
    <w:lvl w:ilvl="1">
      <w:start w:val="1"/>
      <w:numFmt w:val="decimal"/>
      <w:lvlText w:val="%1.%2"/>
      <w:lvlJc w:val="left"/>
      <w:pPr>
        <w:ind w:left="1108" w:hanging="425"/>
      </w:pPr>
      <w:rPr>
        <w:rFonts w:ascii="Carlito" w:eastAsia="Carlito" w:hAnsi="Carlito" w:cs="Carlito" w:hint="default"/>
        <w:spacing w:val="-1"/>
        <w:w w:val="100"/>
        <w:sz w:val="22"/>
        <w:szCs w:val="22"/>
        <w:lang w:val="tr-TR" w:eastAsia="en-US" w:bidi="ar-SA"/>
      </w:rPr>
    </w:lvl>
    <w:lvl w:ilvl="2">
      <w:numFmt w:val="bullet"/>
      <w:lvlText w:val="•"/>
      <w:lvlJc w:val="left"/>
      <w:pPr>
        <w:ind w:left="2899" w:hanging="425"/>
      </w:pPr>
      <w:rPr>
        <w:rFonts w:hint="default"/>
        <w:lang w:val="tr-TR" w:eastAsia="en-US" w:bidi="ar-SA"/>
      </w:rPr>
    </w:lvl>
    <w:lvl w:ilvl="3">
      <w:numFmt w:val="bullet"/>
      <w:lvlText w:val="•"/>
      <w:lvlJc w:val="left"/>
      <w:pPr>
        <w:ind w:left="3799" w:hanging="425"/>
      </w:pPr>
      <w:rPr>
        <w:rFonts w:hint="default"/>
        <w:lang w:val="tr-TR" w:eastAsia="en-US" w:bidi="ar-SA"/>
      </w:rPr>
    </w:lvl>
    <w:lvl w:ilvl="4">
      <w:numFmt w:val="bullet"/>
      <w:lvlText w:val="•"/>
      <w:lvlJc w:val="left"/>
      <w:pPr>
        <w:ind w:left="4699" w:hanging="425"/>
      </w:pPr>
      <w:rPr>
        <w:rFonts w:hint="default"/>
        <w:lang w:val="tr-TR" w:eastAsia="en-US" w:bidi="ar-SA"/>
      </w:rPr>
    </w:lvl>
    <w:lvl w:ilvl="5">
      <w:numFmt w:val="bullet"/>
      <w:lvlText w:val="•"/>
      <w:lvlJc w:val="left"/>
      <w:pPr>
        <w:ind w:left="5599" w:hanging="425"/>
      </w:pPr>
      <w:rPr>
        <w:rFonts w:hint="default"/>
        <w:lang w:val="tr-TR" w:eastAsia="en-US" w:bidi="ar-SA"/>
      </w:rPr>
    </w:lvl>
    <w:lvl w:ilvl="6">
      <w:numFmt w:val="bullet"/>
      <w:lvlText w:val="•"/>
      <w:lvlJc w:val="left"/>
      <w:pPr>
        <w:ind w:left="6499" w:hanging="425"/>
      </w:pPr>
      <w:rPr>
        <w:rFonts w:hint="default"/>
        <w:lang w:val="tr-TR" w:eastAsia="en-US" w:bidi="ar-SA"/>
      </w:rPr>
    </w:lvl>
    <w:lvl w:ilvl="7">
      <w:numFmt w:val="bullet"/>
      <w:lvlText w:val="•"/>
      <w:lvlJc w:val="left"/>
      <w:pPr>
        <w:ind w:left="7399" w:hanging="425"/>
      </w:pPr>
      <w:rPr>
        <w:rFonts w:hint="default"/>
        <w:lang w:val="tr-TR" w:eastAsia="en-US" w:bidi="ar-SA"/>
      </w:rPr>
    </w:lvl>
    <w:lvl w:ilvl="8">
      <w:numFmt w:val="bullet"/>
      <w:lvlText w:val="•"/>
      <w:lvlJc w:val="left"/>
      <w:pPr>
        <w:ind w:left="8299" w:hanging="425"/>
      </w:pPr>
      <w:rPr>
        <w:rFonts w:hint="default"/>
        <w:lang w:val="tr-TR" w:eastAsia="en-US" w:bidi="ar-SA"/>
      </w:rPr>
    </w:lvl>
  </w:abstractNum>
  <w:abstractNum w:abstractNumId="11">
    <w:nsid w:val="2DD44D6F"/>
    <w:multiLevelType w:val="hybridMultilevel"/>
    <w:tmpl w:val="DC2E5E66"/>
    <w:lvl w:ilvl="0" w:tplc="041F0011">
      <w:start w:val="1"/>
      <w:numFmt w:val="decimal"/>
      <w:lvlText w:val="%1)"/>
      <w:lvlJc w:val="left"/>
      <w:pPr>
        <w:ind w:left="720" w:hanging="360"/>
      </w:pPr>
    </w:lvl>
    <w:lvl w:ilvl="1" w:tplc="041F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E135FA"/>
    <w:multiLevelType w:val="hybridMultilevel"/>
    <w:tmpl w:val="DB946CAE"/>
    <w:lvl w:ilvl="0" w:tplc="DE98FA70">
      <w:numFmt w:val="bullet"/>
      <w:lvlText w:val=""/>
      <w:lvlJc w:val="left"/>
      <w:pPr>
        <w:ind w:left="976" w:hanging="360"/>
      </w:pPr>
      <w:rPr>
        <w:rFonts w:ascii="Symbol" w:eastAsia="Symbol" w:hAnsi="Symbol" w:cs="Symbol" w:hint="default"/>
        <w:w w:val="100"/>
        <w:sz w:val="22"/>
        <w:szCs w:val="22"/>
        <w:lang w:val="tr-TR" w:eastAsia="en-US" w:bidi="ar-SA"/>
      </w:rPr>
    </w:lvl>
    <w:lvl w:ilvl="1" w:tplc="55668136">
      <w:numFmt w:val="bullet"/>
      <w:lvlText w:val="•"/>
      <w:lvlJc w:val="left"/>
      <w:pPr>
        <w:ind w:left="1891" w:hanging="360"/>
      </w:pPr>
      <w:rPr>
        <w:rFonts w:hint="default"/>
        <w:lang w:val="tr-TR" w:eastAsia="en-US" w:bidi="ar-SA"/>
      </w:rPr>
    </w:lvl>
    <w:lvl w:ilvl="2" w:tplc="905ECD58">
      <w:numFmt w:val="bullet"/>
      <w:lvlText w:val="•"/>
      <w:lvlJc w:val="left"/>
      <w:pPr>
        <w:ind w:left="2803" w:hanging="360"/>
      </w:pPr>
      <w:rPr>
        <w:rFonts w:hint="default"/>
        <w:lang w:val="tr-TR" w:eastAsia="en-US" w:bidi="ar-SA"/>
      </w:rPr>
    </w:lvl>
    <w:lvl w:ilvl="3" w:tplc="3BC45A74">
      <w:numFmt w:val="bullet"/>
      <w:lvlText w:val="•"/>
      <w:lvlJc w:val="left"/>
      <w:pPr>
        <w:ind w:left="3715" w:hanging="360"/>
      </w:pPr>
      <w:rPr>
        <w:rFonts w:hint="default"/>
        <w:lang w:val="tr-TR" w:eastAsia="en-US" w:bidi="ar-SA"/>
      </w:rPr>
    </w:lvl>
    <w:lvl w:ilvl="4" w:tplc="9FD05592">
      <w:numFmt w:val="bullet"/>
      <w:lvlText w:val="•"/>
      <w:lvlJc w:val="left"/>
      <w:pPr>
        <w:ind w:left="4627" w:hanging="360"/>
      </w:pPr>
      <w:rPr>
        <w:rFonts w:hint="default"/>
        <w:lang w:val="tr-TR" w:eastAsia="en-US" w:bidi="ar-SA"/>
      </w:rPr>
    </w:lvl>
    <w:lvl w:ilvl="5" w:tplc="365A8900">
      <w:numFmt w:val="bullet"/>
      <w:lvlText w:val="•"/>
      <w:lvlJc w:val="left"/>
      <w:pPr>
        <w:ind w:left="5539" w:hanging="360"/>
      </w:pPr>
      <w:rPr>
        <w:rFonts w:hint="default"/>
        <w:lang w:val="tr-TR" w:eastAsia="en-US" w:bidi="ar-SA"/>
      </w:rPr>
    </w:lvl>
    <w:lvl w:ilvl="6" w:tplc="513CE33E">
      <w:numFmt w:val="bullet"/>
      <w:lvlText w:val="•"/>
      <w:lvlJc w:val="left"/>
      <w:pPr>
        <w:ind w:left="6451" w:hanging="360"/>
      </w:pPr>
      <w:rPr>
        <w:rFonts w:hint="default"/>
        <w:lang w:val="tr-TR" w:eastAsia="en-US" w:bidi="ar-SA"/>
      </w:rPr>
    </w:lvl>
    <w:lvl w:ilvl="7" w:tplc="75F84A2C">
      <w:numFmt w:val="bullet"/>
      <w:lvlText w:val="•"/>
      <w:lvlJc w:val="left"/>
      <w:pPr>
        <w:ind w:left="7363" w:hanging="360"/>
      </w:pPr>
      <w:rPr>
        <w:rFonts w:hint="default"/>
        <w:lang w:val="tr-TR" w:eastAsia="en-US" w:bidi="ar-SA"/>
      </w:rPr>
    </w:lvl>
    <w:lvl w:ilvl="8" w:tplc="EFC28D38">
      <w:numFmt w:val="bullet"/>
      <w:lvlText w:val="•"/>
      <w:lvlJc w:val="left"/>
      <w:pPr>
        <w:ind w:left="8275" w:hanging="360"/>
      </w:pPr>
      <w:rPr>
        <w:rFonts w:hint="default"/>
        <w:lang w:val="tr-TR" w:eastAsia="en-US" w:bidi="ar-SA"/>
      </w:rPr>
    </w:lvl>
  </w:abstractNum>
  <w:abstractNum w:abstractNumId="13">
    <w:nsid w:val="35692998"/>
    <w:multiLevelType w:val="hybridMultilevel"/>
    <w:tmpl w:val="D05E364C"/>
    <w:lvl w:ilvl="0" w:tplc="8C24D856">
      <w:start w:val="1"/>
      <w:numFmt w:val="lowerRoman"/>
      <w:lvlText w:val="(%1)"/>
      <w:lvlJc w:val="left"/>
      <w:pPr>
        <w:ind w:left="822" w:hanging="567"/>
      </w:pPr>
      <w:rPr>
        <w:rFonts w:ascii="Carlito" w:eastAsia="Carlito" w:hAnsi="Carlito" w:cs="Carlito" w:hint="default"/>
        <w:b/>
        <w:bCs/>
        <w:w w:val="100"/>
        <w:sz w:val="22"/>
        <w:szCs w:val="22"/>
        <w:lang w:val="tr-TR" w:eastAsia="en-US" w:bidi="ar-SA"/>
      </w:rPr>
    </w:lvl>
    <w:lvl w:ilvl="1" w:tplc="E56865E8">
      <w:numFmt w:val="bullet"/>
      <w:lvlText w:val="•"/>
      <w:lvlJc w:val="left"/>
      <w:pPr>
        <w:ind w:left="1747" w:hanging="567"/>
      </w:pPr>
      <w:rPr>
        <w:rFonts w:hint="default"/>
        <w:lang w:val="tr-TR" w:eastAsia="en-US" w:bidi="ar-SA"/>
      </w:rPr>
    </w:lvl>
    <w:lvl w:ilvl="2" w:tplc="E80E05E8">
      <w:numFmt w:val="bullet"/>
      <w:lvlText w:val="•"/>
      <w:lvlJc w:val="left"/>
      <w:pPr>
        <w:ind w:left="2675" w:hanging="567"/>
      </w:pPr>
      <w:rPr>
        <w:rFonts w:hint="default"/>
        <w:lang w:val="tr-TR" w:eastAsia="en-US" w:bidi="ar-SA"/>
      </w:rPr>
    </w:lvl>
    <w:lvl w:ilvl="3" w:tplc="E1D2C5B6">
      <w:numFmt w:val="bullet"/>
      <w:lvlText w:val="•"/>
      <w:lvlJc w:val="left"/>
      <w:pPr>
        <w:ind w:left="3603" w:hanging="567"/>
      </w:pPr>
      <w:rPr>
        <w:rFonts w:hint="default"/>
        <w:lang w:val="tr-TR" w:eastAsia="en-US" w:bidi="ar-SA"/>
      </w:rPr>
    </w:lvl>
    <w:lvl w:ilvl="4" w:tplc="82022D78">
      <w:numFmt w:val="bullet"/>
      <w:lvlText w:val="•"/>
      <w:lvlJc w:val="left"/>
      <w:pPr>
        <w:ind w:left="4531" w:hanging="567"/>
      </w:pPr>
      <w:rPr>
        <w:rFonts w:hint="default"/>
        <w:lang w:val="tr-TR" w:eastAsia="en-US" w:bidi="ar-SA"/>
      </w:rPr>
    </w:lvl>
    <w:lvl w:ilvl="5" w:tplc="BE7891A8">
      <w:numFmt w:val="bullet"/>
      <w:lvlText w:val="•"/>
      <w:lvlJc w:val="left"/>
      <w:pPr>
        <w:ind w:left="5459" w:hanging="567"/>
      </w:pPr>
      <w:rPr>
        <w:rFonts w:hint="default"/>
        <w:lang w:val="tr-TR" w:eastAsia="en-US" w:bidi="ar-SA"/>
      </w:rPr>
    </w:lvl>
    <w:lvl w:ilvl="6" w:tplc="4364AFAE">
      <w:numFmt w:val="bullet"/>
      <w:lvlText w:val="•"/>
      <w:lvlJc w:val="left"/>
      <w:pPr>
        <w:ind w:left="6387" w:hanging="567"/>
      </w:pPr>
      <w:rPr>
        <w:rFonts w:hint="default"/>
        <w:lang w:val="tr-TR" w:eastAsia="en-US" w:bidi="ar-SA"/>
      </w:rPr>
    </w:lvl>
    <w:lvl w:ilvl="7" w:tplc="4F284240">
      <w:numFmt w:val="bullet"/>
      <w:lvlText w:val="•"/>
      <w:lvlJc w:val="left"/>
      <w:pPr>
        <w:ind w:left="7315" w:hanging="567"/>
      </w:pPr>
      <w:rPr>
        <w:rFonts w:hint="default"/>
        <w:lang w:val="tr-TR" w:eastAsia="en-US" w:bidi="ar-SA"/>
      </w:rPr>
    </w:lvl>
    <w:lvl w:ilvl="8" w:tplc="22E2C348">
      <w:numFmt w:val="bullet"/>
      <w:lvlText w:val="•"/>
      <w:lvlJc w:val="left"/>
      <w:pPr>
        <w:ind w:left="8243" w:hanging="567"/>
      </w:pPr>
      <w:rPr>
        <w:rFonts w:hint="default"/>
        <w:lang w:val="tr-TR" w:eastAsia="en-US" w:bidi="ar-SA"/>
      </w:rPr>
    </w:lvl>
  </w:abstractNum>
  <w:abstractNum w:abstractNumId="14">
    <w:nsid w:val="35901307"/>
    <w:multiLevelType w:val="multilevel"/>
    <w:tmpl w:val="ED266984"/>
    <w:lvl w:ilvl="0">
      <w:start w:val="3"/>
      <w:numFmt w:val="decimal"/>
      <w:lvlText w:val="%1"/>
      <w:lvlJc w:val="left"/>
      <w:pPr>
        <w:ind w:left="1108" w:hanging="425"/>
      </w:pPr>
      <w:rPr>
        <w:rFonts w:hint="default"/>
        <w:lang w:val="tr-TR" w:eastAsia="en-US" w:bidi="ar-SA"/>
      </w:rPr>
    </w:lvl>
    <w:lvl w:ilvl="1">
      <w:start w:val="1"/>
      <w:numFmt w:val="decimal"/>
      <w:lvlText w:val="%1.%2"/>
      <w:lvlJc w:val="left"/>
      <w:pPr>
        <w:ind w:left="1108" w:hanging="425"/>
      </w:pPr>
      <w:rPr>
        <w:rFonts w:ascii="Carlito" w:eastAsia="Carlito" w:hAnsi="Carlito" w:cs="Carlito" w:hint="default"/>
        <w:spacing w:val="-1"/>
        <w:w w:val="100"/>
        <w:sz w:val="22"/>
        <w:szCs w:val="22"/>
        <w:lang w:val="tr-TR" w:eastAsia="en-US" w:bidi="ar-SA"/>
      </w:rPr>
    </w:lvl>
    <w:lvl w:ilvl="2">
      <w:numFmt w:val="bullet"/>
      <w:lvlText w:val="•"/>
      <w:lvlJc w:val="left"/>
      <w:pPr>
        <w:ind w:left="2899" w:hanging="425"/>
      </w:pPr>
      <w:rPr>
        <w:rFonts w:hint="default"/>
        <w:lang w:val="tr-TR" w:eastAsia="en-US" w:bidi="ar-SA"/>
      </w:rPr>
    </w:lvl>
    <w:lvl w:ilvl="3">
      <w:numFmt w:val="bullet"/>
      <w:lvlText w:val="•"/>
      <w:lvlJc w:val="left"/>
      <w:pPr>
        <w:ind w:left="3799" w:hanging="425"/>
      </w:pPr>
      <w:rPr>
        <w:rFonts w:hint="default"/>
        <w:lang w:val="tr-TR" w:eastAsia="en-US" w:bidi="ar-SA"/>
      </w:rPr>
    </w:lvl>
    <w:lvl w:ilvl="4">
      <w:numFmt w:val="bullet"/>
      <w:lvlText w:val="•"/>
      <w:lvlJc w:val="left"/>
      <w:pPr>
        <w:ind w:left="4699" w:hanging="425"/>
      </w:pPr>
      <w:rPr>
        <w:rFonts w:hint="default"/>
        <w:lang w:val="tr-TR" w:eastAsia="en-US" w:bidi="ar-SA"/>
      </w:rPr>
    </w:lvl>
    <w:lvl w:ilvl="5">
      <w:numFmt w:val="bullet"/>
      <w:lvlText w:val="•"/>
      <w:lvlJc w:val="left"/>
      <w:pPr>
        <w:ind w:left="5599" w:hanging="425"/>
      </w:pPr>
      <w:rPr>
        <w:rFonts w:hint="default"/>
        <w:lang w:val="tr-TR" w:eastAsia="en-US" w:bidi="ar-SA"/>
      </w:rPr>
    </w:lvl>
    <w:lvl w:ilvl="6">
      <w:numFmt w:val="bullet"/>
      <w:lvlText w:val="•"/>
      <w:lvlJc w:val="left"/>
      <w:pPr>
        <w:ind w:left="6499" w:hanging="425"/>
      </w:pPr>
      <w:rPr>
        <w:rFonts w:hint="default"/>
        <w:lang w:val="tr-TR" w:eastAsia="en-US" w:bidi="ar-SA"/>
      </w:rPr>
    </w:lvl>
    <w:lvl w:ilvl="7">
      <w:numFmt w:val="bullet"/>
      <w:lvlText w:val="•"/>
      <w:lvlJc w:val="left"/>
      <w:pPr>
        <w:ind w:left="7399" w:hanging="425"/>
      </w:pPr>
      <w:rPr>
        <w:rFonts w:hint="default"/>
        <w:lang w:val="tr-TR" w:eastAsia="en-US" w:bidi="ar-SA"/>
      </w:rPr>
    </w:lvl>
    <w:lvl w:ilvl="8">
      <w:numFmt w:val="bullet"/>
      <w:lvlText w:val="•"/>
      <w:lvlJc w:val="left"/>
      <w:pPr>
        <w:ind w:left="8299" w:hanging="425"/>
      </w:pPr>
      <w:rPr>
        <w:rFonts w:hint="default"/>
        <w:lang w:val="tr-TR" w:eastAsia="en-US" w:bidi="ar-SA"/>
      </w:rPr>
    </w:lvl>
  </w:abstractNum>
  <w:abstractNum w:abstractNumId="15">
    <w:nsid w:val="483716FB"/>
    <w:multiLevelType w:val="hybridMultilevel"/>
    <w:tmpl w:val="B470DF88"/>
    <w:lvl w:ilvl="0" w:tplc="12663EC0">
      <w:start w:val="1"/>
      <w:numFmt w:val="decimal"/>
      <w:lvlText w:val="%1."/>
      <w:lvlJc w:val="left"/>
      <w:pPr>
        <w:ind w:left="976" w:hanging="360"/>
      </w:pPr>
      <w:rPr>
        <w:rFonts w:ascii="Carlito" w:eastAsia="Carlito" w:hAnsi="Carlito" w:cs="Carlito" w:hint="default"/>
        <w:w w:val="100"/>
        <w:sz w:val="22"/>
        <w:szCs w:val="22"/>
        <w:lang w:val="tr-TR" w:eastAsia="en-US" w:bidi="ar-SA"/>
      </w:rPr>
    </w:lvl>
    <w:lvl w:ilvl="1" w:tplc="B454AF26">
      <w:numFmt w:val="bullet"/>
      <w:lvlText w:val="•"/>
      <w:lvlJc w:val="left"/>
      <w:pPr>
        <w:ind w:left="1891" w:hanging="360"/>
      </w:pPr>
      <w:rPr>
        <w:rFonts w:hint="default"/>
        <w:lang w:val="tr-TR" w:eastAsia="en-US" w:bidi="ar-SA"/>
      </w:rPr>
    </w:lvl>
    <w:lvl w:ilvl="2" w:tplc="D9B22BA2">
      <w:numFmt w:val="bullet"/>
      <w:lvlText w:val="•"/>
      <w:lvlJc w:val="left"/>
      <w:pPr>
        <w:ind w:left="2803" w:hanging="360"/>
      </w:pPr>
      <w:rPr>
        <w:rFonts w:hint="default"/>
        <w:lang w:val="tr-TR" w:eastAsia="en-US" w:bidi="ar-SA"/>
      </w:rPr>
    </w:lvl>
    <w:lvl w:ilvl="3" w:tplc="391EA146">
      <w:numFmt w:val="bullet"/>
      <w:lvlText w:val="•"/>
      <w:lvlJc w:val="left"/>
      <w:pPr>
        <w:ind w:left="3715" w:hanging="360"/>
      </w:pPr>
      <w:rPr>
        <w:rFonts w:hint="default"/>
        <w:lang w:val="tr-TR" w:eastAsia="en-US" w:bidi="ar-SA"/>
      </w:rPr>
    </w:lvl>
    <w:lvl w:ilvl="4" w:tplc="68726512">
      <w:numFmt w:val="bullet"/>
      <w:lvlText w:val="•"/>
      <w:lvlJc w:val="left"/>
      <w:pPr>
        <w:ind w:left="4627" w:hanging="360"/>
      </w:pPr>
      <w:rPr>
        <w:rFonts w:hint="default"/>
        <w:lang w:val="tr-TR" w:eastAsia="en-US" w:bidi="ar-SA"/>
      </w:rPr>
    </w:lvl>
    <w:lvl w:ilvl="5" w:tplc="EC78374C">
      <w:numFmt w:val="bullet"/>
      <w:lvlText w:val="•"/>
      <w:lvlJc w:val="left"/>
      <w:pPr>
        <w:ind w:left="5539" w:hanging="360"/>
      </w:pPr>
      <w:rPr>
        <w:rFonts w:hint="default"/>
        <w:lang w:val="tr-TR" w:eastAsia="en-US" w:bidi="ar-SA"/>
      </w:rPr>
    </w:lvl>
    <w:lvl w:ilvl="6" w:tplc="DDF45B90">
      <w:numFmt w:val="bullet"/>
      <w:lvlText w:val="•"/>
      <w:lvlJc w:val="left"/>
      <w:pPr>
        <w:ind w:left="6451" w:hanging="360"/>
      </w:pPr>
      <w:rPr>
        <w:rFonts w:hint="default"/>
        <w:lang w:val="tr-TR" w:eastAsia="en-US" w:bidi="ar-SA"/>
      </w:rPr>
    </w:lvl>
    <w:lvl w:ilvl="7" w:tplc="FC04C8DC">
      <w:numFmt w:val="bullet"/>
      <w:lvlText w:val="•"/>
      <w:lvlJc w:val="left"/>
      <w:pPr>
        <w:ind w:left="7363" w:hanging="360"/>
      </w:pPr>
      <w:rPr>
        <w:rFonts w:hint="default"/>
        <w:lang w:val="tr-TR" w:eastAsia="en-US" w:bidi="ar-SA"/>
      </w:rPr>
    </w:lvl>
    <w:lvl w:ilvl="8" w:tplc="33AC9548">
      <w:numFmt w:val="bullet"/>
      <w:lvlText w:val="•"/>
      <w:lvlJc w:val="left"/>
      <w:pPr>
        <w:ind w:left="8275" w:hanging="360"/>
      </w:pPr>
      <w:rPr>
        <w:rFonts w:hint="default"/>
        <w:lang w:val="tr-TR" w:eastAsia="en-US" w:bidi="ar-SA"/>
      </w:rPr>
    </w:lvl>
  </w:abstractNum>
  <w:abstractNum w:abstractNumId="16">
    <w:nsid w:val="48BF7C19"/>
    <w:multiLevelType w:val="hybridMultilevel"/>
    <w:tmpl w:val="3C585A9A"/>
    <w:lvl w:ilvl="0" w:tplc="949EF10C">
      <w:start w:val="1"/>
      <w:numFmt w:val="decimal"/>
      <w:lvlText w:val="2.%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6902A33"/>
    <w:multiLevelType w:val="hybridMultilevel"/>
    <w:tmpl w:val="5448DB76"/>
    <w:lvl w:ilvl="0" w:tplc="EA2ADB22">
      <w:start w:val="1"/>
      <w:numFmt w:val="lowerRoman"/>
      <w:lvlText w:val="(%1)"/>
      <w:lvlJc w:val="left"/>
      <w:pPr>
        <w:ind w:left="616" w:hanging="360"/>
      </w:pPr>
      <w:rPr>
        <w:rFonts w:ascii="Carlito" w:eastAsia="Carlito" w:hAnsi="Carlito" w:cs="Carlito" w:hint="default"/>
        <w:b/>
        <w:bCs/>
        <w:w w:val="100"/>
        <w:sz w:val="22"/>
        <w:szCs w:val="22"/>
        <w:lang w:val="tr-TR" w:eastAsia="en-US" w:bidi="ar-SA"/>
      </w:rPr>
    </w:lvl>
    <w:lvl w:ilvl="1" w:tplc="4B2A13CE">
      <w:numFmt w:val="bullet"/>
      <w:lvlText w:val="•"/>
      <w:lvlJc w:val="left"/>
      <w:pPr>
        <w:ind w:left="1567" w:hanging="360"/>
      </w:pPr>
      <w:rPr>
        <w:rFonts w:hint="default"/>
        <w:lang w:val="tr-TR" w:eastAsia="en-US" w:bidi="ar-SA"/>
      </w:rPr>
    </w:lvl>
    <w:lvl w:ilvl="2" w:tplc="28B88A70">
      <w:numFmt w:val="bullet"/>
      <w:lvlText w:val="•"/>
      <w:lvlJc w:val="left"/>
      <w:pPr>
        <w:ind w:left="2515" w:hanging="360"/>
      </w:pPr>
      <w:rPr>
        <w:rFonts w:hint="default"/>
        <w:lang w:val="tr-TR" w:eastAsia="en-US" w:bidi="ar-SA"/>
      </w:rPr>
    </w:lvl>
    <w:lvl w:ilvl="3" w:tplc="70861ED0">
      <w:numFmt w:val="bullet"/>
      <w:lvlText w:val="•"/>
      <w:lvlJc w:val="left"/>
      <w:pPr>
        <w:ind w:left="3463" w:hanging="360"/>
      </w:pPr>
      <w:rPr>
        <w:rFonts w:hint="default"/>
        <w:lang w:val="tr-TR" w:eastAsia="en-US" w:bidi="ar-SA"/>
      </w:rPr>
    </w:lvl>
    <w:lvl w:ilvl="4" w:tplc="54A25004">
      <w:numFmt w:val="bullet"/>
      <w:lvlText w:val="•"/>
      <w:lvlJc w:val="left"/>
      <w:pPr>
        <w:ind w:left="4411" w:hanging="360"/>
      </w:pPr>
      <w:rPr>
        <w:rFonts w:hint="default"/>
        <w:lang w:val="tr-TR" w:eastAsia="en-US" w:bidi="ar-SA"/>
      </w:rPr>
    </w:lvl>
    <w:lvl w:ilvl="5" w:tplc="43D254C4">
      <w:numFmt w:val="bullet"/>
      <w:lvlText w:val="•"/>
      <w:lvlJc w:val="left"/>
      <w:pPr>
        <w:ind w:left="5359" w:hanging="360"/>
      </w:pPr>
      <w:rPr>
        <w:rFonts w:hint="default"/>
        <w:lang w:val="tr-TR" w:eastAsia="en-US" w:bidi="ar-SA"/>
      </w:rPr>
    </w:lvl>
    <w:lvl w:ilvl="6" w:tplc="5504E2F6">
      <w:numFmt w:val="bullet"/>
      <w:lvlText w:val="•"/>
      <w:lvlJc w:val="left"/>
      <w:pPr>
        <w:ind w:left="6307" w:hanging="360"/>
      </w:pPr>
      <w:rPr>
        <w:rFonts w:hint="default"/>
        <w:lang w:val="tr-TR" w:eastAsia="en-US" w:bidi="ar-SA"/>
      </w:rPr>
    </w:lvl>
    <w:lvl w:ilvl="7" w:tplc="B936FD42">
      <w:numFmt w:val="bullet"/>
      <w:lvlText w:val="•"/>
      <w:lvlJc w:val="left"/>
      <w:pPr>
        <w:ind w:left="7255" w:hanging="360"/>
      </w:pPr>
      <w:rPr>
        <w:rFonts w:hint="default"/>
        <w:lang w:val="tr-TR" w:eastAsia="en-US" w:bidi="ar-SA"/>
      </w:rPr>
    </w:lvl>
    <w:lvl w:ilvl="8" w:tplc="913AEE94">
      <w:numFmt w:val="bullet"/>
      <w:lvlText w:val="•"/>
      <w:lvlJc w:val="left"/>
      <w:pPr>
        <w:ind w:left="8203" w:hanging="360"/>
      </w:pPr>
      <w:rPr>
        <w:rFonts w:hint="default"/>
        <w:lang w:val="tr-TR" w:eastAsia="en-US" w:bidi="ar-SA"/>
      </w:rPr>
    </w:lvl>
  </w:abstractNum>
  <w:abstractNum w:abstractNumId="18">
    <w:nsid w:val="63BE459F"/>
    <w:multiLevelType w:val="multilevel"/>
    <w:tmpl w:val="63F2D6BE"/>
    <w:lvl w:ilvl="0">
      <w:start w:val="1"/>
      <w:numFmt w:val="decimal"/>
      <w:lvlText w:val="%1."/>
      <w:lvlJc w:val="left"/>
      <w:pPr>
        <w:ind w:left="964" w:hanging="708"/>
      </w:pPr>
      <w:rPr>
        <w:rFonts w:ascii="Carlito" w:eastAsia="Carlito" w:hAnsi="Carlito" w:cs="Carlito" w:hint="default"/>
        <w:b/>
        <w:bCs/>
        <w:color w:val="C00000"/>
        <w:w w:val="100"/>
        <w:sz w:val="22"/>
        <w:szCs w:val="22"/>
        <w:lang w:val="tr-TR" w:eastAsia="en-US" w:bidi="ar-SA"/>
      </w:rPr>
    </w:lvl>
    <w:lvl w:ilvl="1">
      <w:start w:val="1"/>
      <w:numFmt w:val="decimal"/>
      <w:lvlText w:val="%1.%2."/>
      <w:lvlJc w:val="left"/>
      <w:pPr>
        <w:ind w:left="964" w:hanging="708"/>
      </w:pPr>
      <w:rPr>
        <w:rFonts w:ascii="Carlito" w:eastAsia="Carlito" w:hAnsi="Carlito" w:cs="Carlito" w:hint="default"/>
        <w:b/>
        <w:bCs/>
        <w:color w:val="C00000"/>
        <w:spacing w:val="-2"/>
        <w:w w:val="100"/>
        <w:sz w:val="22"/>
        <w:szCs w:val="22"/>
        <w:lang w:val="tr-TR" w:eastAsia="en-US" w:bidi="ar-SA"/>
      </w:rPr>
    </w:lvl>
    <w:lvl w:ilvl="2">
      <w:numFmt w:val="bullet"/>
      <w:lvlText w:val="•"/>
      <w:lvlJc w:val="left"/>
      <w:pPr>
        <w:ind w:left="2787" w:hanging="708"/>
      </w:pPr>
      <w:rPr>
        <w:rFonts w:hint="default"/>
        <w:lang w:val="tr-TR" w:eastAsia="en-US" w:bidi="ar-SA"/>
      </w:rPr>
    </w:lvl>
    <w:lvl w:ilvl="3">
      <w:numFmt w:val="bullet"/>
      <w:lvlText w:val="•"/>
      <w:lvlJc w:val="left"/>
      <w:pPr>
        <w:ind w:left="3701" w:hanging="708"/>
      </w:pPr>
      <w:rPr>
        <w:rFonts w:hint="default"/>
        <w:lang w:val="tr-TR" w:eastAsia="en-US" w:bidi="ar-SA"/>
      </w:rPr>
    </w:lvl>
    <w:lvl w:ilvl="4">
      <w:numFmt w:val="bullet"/>
      <w:lvlText w:val="•"/>
      <w:lvlJc w:val="left"/>
      <w:pPr>
        <w:ind w:left="4615" w:hanging="708"/>
      </w:pPr>
      <w:rPr>
        <w:rFonts w:hint="default"/>
        <w:lang w:val="tr-TR" w:eastAsia="en-US" w:bidi="ar-SA"/>
      </w:rPr>
    </w:lvl>
    <w:lvl w:ilvl="5">
      <w:numFmt w:val="bullet"/>
      <w:lvlText w:val="•"/>
      <w:lvlJc w:val="left"/>
      <w:pPr>
        <w:ind w:left="5529" w:hanging="708"/>
      </w:pPr>
      <w:rPr>
        <w:rFonts w:hint="default"/>
        <w:lang w:val="tr-TR" w:eastAsia="en-US" w:bidi="ar-SA"/>
      </w:rPr>
    </w:lvl>
    <w:lvl w:ilvl="6">
      <w:numFmt w:val="bullet"/>
      <w:lvlText w:val="•"/>
      <w:lvlJc w:val="left"/>
      <w:pPr>
        <w:ind w:left="6443" w:hanging="708"/>
      </w:pPr>
      <w:rPr>
        <w:rFonts w:hint="default"/>
        <w:lang w:val="tr-TR" w:eastAsia="en-US" w:bidi="ar-SA"/>
      </w:rPr>
    </w:lvl>
    <w:lvl w:ilvl="7">
      <w:numFmt w:val="bullet"/>
      <w:lvlText w:val="•"/>
      <w:lvlJc w:val="left"/>
      <w:pPr>
        <w:ind w:left="7357" w:hanging="708"/>
      </w:pPr>
      <w:rPr>
        <w:rFonts w:hint="default"/>
        <w:lang w:val="tr-TR" w:eastAsia="en-US" w:bidi="ar-SA"/>
      </w:rPr>
    </w:lvl>
    <w:lvl w:ilvl="8">
      <w:numFmt w:val="bullet"/>
      <w:lvlText w:val="•"/>
      <w:lvlJc w:val="left"/>
      <w:pPr>
        <w:ind w:left="8271" w:hanging="708"/>
      </w:pPr>
      <w:rPr>
        <w:rFonts w:hint="default"/>
        <w:lang w:val="tr-TR" w:eastAsia="en-US" w:bidi="ar-SA"/>
      </w:rPr>
    </w:lvl>
  </w:abstractNum>
  <w:abstractNum w:abstractNumId="19">
    <w:nsid w:val="69123372"/>
    <w:multiLevelType w:val="hybridMultilevel"/>
    <w:tmpl w:val="ADBC9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B5612C"/>
    <w:multiLevelType w:val="hybridMultilevel"/>
    <w:tmpl w:val="22929F34"/>
    <w:lvl w:ilvl="0" w:tplc="ECC4B046">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24F06F7"/>
    <w:multiLevelType w:val="hybridMultilevel"/>
    <w:tmpl w:val="B24210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58C3DF1"/>
    <w:multiLevelType w:val="multilevel"/>
    <w:tmpl w:val="B69040B2"/>
    <w:lvl w:ilvl="0">
      <w:start w:val="1"/>
      <w:numFmt w:val="decimal"/>
      <w:lvlText w:val="%1."/>
      <w:lvlJc w:val="left"/>
      <w:pPr>
        <w:ind w:left="683" w:hanging="428"/>
      </w:pPr>
      <w:rPr>
        <w:rFonts w:ascii="Carlito" w:eastAsia="Carlito" w:hAnsi="Carlito" w:cs="Carlito" w:hint="default"/>
        <w:color w:val="C00000"/>
        <w:w w:val="100"/>
        <w:sz w:val="22"/>
        <w:szCs w:val="22"/>
        <w:lang w:val="tr-TR" w:eastAsia="en-US" w:bidi="ar-SA"/>
      </w:rPr>
    </w:lvl>
    <w:lvl w:ilvl="1">
      <w:start w:val="1"/>
      <w:numFmt w:val="decimal"/>
      <w:lvlText w:val="%1.%2."/>
      <w:lvlJc w:val="left"/>
      <w:pPr>
        <w:ind w:left="1108" w:hanging="425"/>
      </w:pPr>
      <w:rPr>
        <w:rFonts w:ascii="Carlito" w:eastAsia="Carlito" w:hAnsi="Carlito" w:cs="Carlito" w:hint="default"/>
        <w:spacing w:val="-1"/>
        <w:w w:val="100"/>
        <w:sz w:val="22"/>
        <w:szCs w:val="22"/>
        <w:lang w:val="tr-TR" w:eastAsia="en-US" w:bidi="ar-SA"/>
      </w:rPr>
    </w:lvl>
    <w:lvl w:ilvl="2">
      <w:numFmt w:val="bullet"/>
      <w:lvlText w:val="•"/>
      <w:lvlJc w:val="left"/>
      <w:pPr>
        <w:ind w:left="2099" w:hanging="425"/>
      </w:pPr>
      <w:rPr>
        <w:rFonts w:hint="default"/>
        <w:lang w:val="tr-TR" w:eastAsia="en-US" w:bidi="ar-SA"/>
      </w:rPr>
    </w:lvl>
    <w:lvl w:ilvl="3">
      <w:numFmt w:val="bullet"/>
      <w:lvlText w:val="•"/>
      <w:lvlJc w:val="left"/>
      <w:pPr>
        <w:ind w:left="3099" w:hanging="425"/>
      </w:pPr>
      <w:rPr>
        <w:rFonts w:hint="default"/>
        <w:lang w:val="tr-TR" w:eastAsia="en-US" w:bidi="ar-SA"/>
      </w:rPr>
    </w:lvl>
    <w:lvl w:ilvl="4">
      <w:numFmt w:val="bullet"/>
      <w:lvlText w:val="•"/>
      <w:lvlJc w:val="left"/>
      <w:pPr>
        <w:ind w:left="4099" w:hanging="425"/>
      </w:pPr>
      <w:rPr>
        <w:rFonts w:hint="default"/>
        <w:lang w:val="tr-TR" w:eastAsia="en-US" w:bidi="ar-SA"/>
      </w:rPr>
    </w:lvl>
    <w:lvl w:ilvl="5">
      <w:numFmt w:val="bullet"/>
      <w:lvlText w:val="•"/>
      <w:lvlJc w:val="left"/>
      <w:pPr>
        <w:ind w:left="5099" w:hanging="425"/>
      </w:pPr>
      <w:rPr>
        <w:rFonts w:hint="default"/>
        <w:lang w:val="tr-TR" w:eastAsia="en-US" w:bidi="ar-SA"/>
      </w:rPr>
    </w:lvl>
    <w:lvl w:ilvl="6">
      <w:numFmt w:val="bullet"/>
      <w:lvlText w:val="•"/>
      <w:lvlJc w:val="left"/>
      <w:pPr>
        <w:ind w:left="6099" w:hanging="425"/>
      </w:pPr>
      <w:rPr>
        <w:rFonts w:hint="default"/>
        <w:lang w:val="tr-TR" w:eastAsia="en-US" w:bidi="ar-SA"/>
      </w:rPr>
    </w:lvl>
    <w:lvl w:ilvl="7">
      <w:numFmt w:val="bullet"/>
      <w:lvlText w:val="•"/>
      <w:lvlJc w:val="left"/>
      <w:pPr>
        <w:ind w:left="7099" w:hanging="425"/>
      </w:pPr>
      <w:rPr>
        <w:rFonts w:hint="default"/>
        <w:lang w:val="tr-TR" w:eastAsia="en-US" w:bidi="ar-SA"/>
      </w:rPr>
    </w:lvl>
    <w:lvl w:ilvl="8">
      <w:numFmt w:val="bullet"/>
      <w:lvlText w:val="•"/>
      <w:lvlJc w:val="left"/>
      <w:pPr>
        <w:ind w:left="8099" w:hanging="425"/>
      </w:pPr>
      <w:rPr>
        <w:rFonts w:hint="default"/>
        <w:lang w:val="tr-TR" w:eastAsia="en-US" w:bidi="ar-SA"/>
      </w:rPr>
    </w:lvl>
  </w:abstractNum>
  <w:abstractNum w:abstractNumId="23">
    <w:nsid w:val="75D370C7"/>
    <w:multiLevelType w:val="hybridMultilevel"/>
    <w:tmpl w:val="3436846C"/>
    <w:lvl w:ilvl="0" w:tplc="9454FBF6">
      <w:start w:val="1"/>
      <w:numFmt w:val="lowerRoman"/>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4"/>
  </w:num>
  <w:num w:numId="3">
    <w:abstractNumId w:val="17"/>
  </w:num>
  <w:num w:numId="4">
    <w:abstractNumId w:val="12"/>
  </w:num>
  <w:num w:numId="5">
    <w:abstractNumId w:val="5"/>
  </w:num>
  <w:num w:numId="6">
    <w:abstractNumId w:val="15"/>
  </w:num>
  <w:num w:numId="7">
    <w:abstractNumId w:val="13"/>
  </w:num>
  <w:num w:numId="8">
    <w:abstractNumId w:val="7"/>
  </w:num>
  <w:num w:numId="9">
    <w:abstractNumId w:val="1"/>
  </w:num>
  <w:num w:numId="10">
    <w:abstractNumId w:val="18"/>
  </w:num>
  <w:num w:numId="11">
    <w:abstractNumId w:val="10"/>
  </w:num>
  <w:num w:numId="12">
    <w:abstractNumId w:val="14"/>
  </w:num>
  <w:num w:numId="13">
    <w:abstractNumId w:val="0"/>
  </w:num>
  <w:num w:numId="14">
    <w:abstractNumId w:val="22"/>
  </w:num>
  <w:num w:numId="15">
    <w:abstractNumId w:val="2"/>
  </w:num>
  <w:num w:numId="16">
    <w:abstractNumId w:val="6"/>
  </w:num>
  <w:num w:numId="17">
    <w:abstractNumId w:val="23"/>
  </w:num>
  <w:num w:numId="18">
    <w:abstractNumId w:val="16"/>
  </w:num>
  <w:num w:numId="19">
    <w:abstractNumId w:val="19"/>
  </w:num>
  <w:num w:numId="20">
    <w:abstractNumId w:val="20"/>
  </w:num>
  <w:num w:numId="21">
    <w:abstractNumId w:val="9"/>
  </w:num>
  <w:num w:numId="22">
    <w:abstractNumId w:val="11"/>
  </w:num>
  <w:num w:numId="23">
    <w:abstractNumId w:val="21"/>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0C9"/>
    <w:rsid w:val="00097D91"/>
    <w:rsid w:val="00114C73"/>
    <w:rsid w:val="001F522D"/>
    <w:rsid w:val="004570C9"/>
    <w:rsid w:val="00597092"/>
    <w:rsid w:val="005C06AB"/>
    <w:rsid w:val="00602D68"/>
    <w:rsid w:val="008207BA"/>
    <w:rsid w:val="009A38E2"/>
    <w:rsid w:val="00D37BF4"/>
    <w:rsid w:val="00F7694B"/>
    <w:rsid w:val="00FA09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rlito" w:eastAsia="Carlito" w:hAnsi="Carlito" w:cs="Carlito"/>
      <w:lang w:val="tr-TR"/>
    </w:rPr>
  </w:style>
  <w:style w:type="paragraph" w:styleId="Balk1">
    <w:name w:val="heading 1"/>
    <w:basedOn w:val="Normal"/>
    <w:uiPriority w:val="1"/>
    <w:qFormat/>
    <w:pPr>
      <w:ind w:left="1696" w:hanging="1081"/>
      <w:outlineLvl w:val="0"/>
    </w:pPr>
    <w:rPr>
      <w:b/>
      <w:bCs/>
    </w:rPr>
  </w:style>
  <w:style w:type="paragraph" w:styleId="Balk2">
    <w:name w:val="heading 2"/>
    <w:basedOn w:val="Normal"/>
    <w:next w:val="Normal"/>
    <w:link w:val="Balk2Char"/>
    <w:uiPriority w:val="9"/>
    <w:semiHidden/>
    <w:unhideWhenUsed/>
    <w:qFormat/>
    <w:rsid w:val="00097D9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4">
    <w:name w:val="heading 4"/>
    <w:basedOn w:val="Normal"/>
    <w:next w:val="Normal"/>
    <w:link w:val="Balk4Char"/>
    <w:uiPriority w:val="9"/>
    <w:unhideWhenUsed/>
    <w:qFormat/>
    <w:rsid w:val="00F7694B"/>
    <w:pPr>
      <w:keepNext/>
      <w:keepLines/>
      <w:widowControl/>
      <w:autoSpaceDE/>
      <w:autoSpaceDN/>
      <w:spacing w:before="200"/>
      <w:outlineLvl w:val="3"/>
    </w:pPr>
    <w:rPr>
      <w:rFonts w:asciiTheme="majorHAnsi" w:eastAsiaTheme="majorEastAsia" w:hAnsiTheme="majorHAnsi" w:cstheme="majorBidi"/>
      <w:b/>
      <w:bCs/>
      <w:i/>
      <w:iCs/>
      <w:color w:val="4F81BD" w:themeColor="accent1"/>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39"/>
    <w:qFormat/>
    <w:pPr>
      <w:ind w:left="683" w:hanging="428"/>
    </w:pPr>
  </w:style>
  <w:style w:type="paragraph" w:styleId="T2">
    <w:name w:val="toc 2"/>
    <w:basedOn w:val="Normal"/>
    <w:uiPriority w:val="39"/>
    <w:qFormat/>
    <w:pPr>
      <w:ind w:left="1108" w:hanging="426"/>
    </w:pPr>
  </w:style>
  <w:style w:type="paragraph" w:styleId="GvdeMetni">
    <w:name w:val="Body Text"/>
    <w:basedOn w:val="Normal"/>
    <w:uiPriority w:val="1"/>
    <w:qFormat/>
  </w:style>
  <w:style w:type="paragraph" w:styleId="KonuBal">
    <w:name w:val="Title"/>
    <w:basedOn w:val="Normal"/>
    <w:uiPriority w:val="1"/>
    <w:qFormat/>
    <w:pPr>
      <w:spacing w:before="4"/>
      <w:ind w:left="1353" w:right="1872" w:firstLine="1"/>
      <w:jc w:val="center"/>
    </w:pPr>
    <w:rPr>
      <w:b/>
      <w:bCs/>
      <w:sz w:val="48"/>
      <w:szCs w:val="48"/>
    </w:rPr>
  </w:style>
  <w:style w:type="paragraph" w:styleId="ListeParagraf">
    <w:name w:val="List Paragraph"/>
    <w:basedOn w:val="Normal"/>
    <w:uiPriority w:val="34"/>
    <w:qFormat/>
    <w:pPr>
      <w:ind w:left="976" w:hanging="360"/>
    </w:pPr>
  </w:style>
  <w:style w:type="paragraph" w:customStyle="1" w:styleId="TableParagraph">
    <w:name w:val="Table Paragraph"/>
    <w:basedOn w:val="Normal"/>
    <w:uiPriority w:val="1"/>
    <w:qFormat/>
    <w:pPr>
      <w:ind w:left="108"/>
    </w:pPr>
  </w:style>
  <w:style w:type="paragraph" w:styleId="BalonMetni">
    <w:name w:val="Balloon Text"/>
    <w:basedOn w:val="Normal"/>
    <w:link w:val="BalonMetniChar"/>
    <w:uiPriority w:val="99"/>
    <w:semiHidden/>
    <w:unhideWhenUsed/>
    <w:rsid w:val="00F7694B"/>
    <w:rPr>
      <w:rFonts w:ascii="Tahoma" w:hAnsi="Tahoma" w:cs="Tahoma"/>
      <w:sz w:val="16"/>
      <w:szCs w:val="16"/>
    </w:rPr>
  </w:style>
  <w:style w:type="character" w:customStyle="1" w:styleId="BalonMetniChar">
    <w:name w:val="Balon Metni Char"/>
    <w:basedOn w:val="VarsaylanParagrafYazTipi"/>
    <w:link w:val="BalonMetni"/>
    <w:uiPriority w:val="99"/>
    <w:semiHidden/>
    <w:rsid w:val="00F7694B"/>
    <w:rPr>
      <w:rFonts w:ascii="Tahoma" w:eastAsia="Carlito" w:hAnsi="Tahoma" w:cs="Tahoma"/>
      <w:sz w:val="16"/>
      <w:szCs w:val="16"/>
      <w:lang w:val="tr-TR"/>
    </w:rPr>
  </w:style>
  <w:style w:type="character" w:customStyle="1" w:styleId="Balk4Char">
    <w:name w:val="Başlık 4 Char"/>
    <w:basedOn w:val="VarsaylanParagrafYazTipi"/>
    <w:link w:val="Balk4"/>
    <w:uiPriority w:val="9"/>
    <w:rsid w:val="00F7694B"/>
    <w:rPr>
      <w:rFonts w:asciiTheme="majorHAnsi" w:eastAsiaTheme="majorEastAsia" w:hAnsiTheme="majorHAnsi" w:cstheme="majorBidi"/>
      <w:b/>
      <w:bCs/>
      <w:i/>
      <w:iCs/>
      <w:color w:val="4F81BD" w:themeColor="accent1"/>
      <w:sz w:val="24"/>
      <w:szCs w:val="24"/>
    </w:rPr>
  </w:style>
  <w:style w:type="character" w:styleId="Kpr">
    <w:name w:val="Hyperlink"/>
    <w:uiPriority w:val="99"/>
    <w:rsid w:val="00F7694B"/>
    <w:rPr>
      <w:color w:val="0000FF"/>
      <w:u w:val="single"/>
    </w:rPr>
  </w:style>
  <w:style w:type="character" w:customStyle="1" w:styleId="Balk2Char">
    <w:name w:val="Başlık 2 Char"/>
    <w:basedOn w:val="VarsaylanParagrafYazTipi"/>
    <w:link w:val="Balk2"/>
    <w:uiPriority w:val="9"/>
    <w:semiHidden/>
    <w:rsid w:val="00097D91"/>
    <w:rPr>
      <w:rFonts w:asciiTheme="majorHAnsi" w:eastAsiaTheme="majorEastAsia" w:hAnsiTheme="majorHAnsi" w:cstheme="majorBidi"/>
      <w:b/>
      <w:bCs/>
      <w:color w:val="4F81BD" w:themeColor="accent1"/>
      <w:sz w:val="26"/>
      <w:szCs w:val="26"/>
      <w:lang w:val="tr-TR"/>
    </w:rPr>
  </w:style>
  <w:style w:type="table" w:styleId="TabloKlavuzu">
    <w:name w:val="Table Grid"/>
    <w:basedOn w:val="NormalTablo"/>
    <w:uiPriority w:val="39"/>
    <w:rsid w:val="00097D91"/>
    <w:pPr>
      <w:widowControl/>
      <w:autoSpaceDE/>
      <w:autoSpaceDN/>
    </w:pPr>
    <w:rPr>
      <w:rFonts w:ascii="Cambria" w:eastAsia="Cambria" w:hAnsi="Cambria" w:cs="Times New Roman"/>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NormalTablo"/>
    <w:next w:val="TabloKlavuzu"/>
    <w:uiPriority w:val="59"/>
    <w:rsid w:val="00097D91"/>
    <w:pPr>
      <w:widowControl/>
      <w:autoSpaceDE/>
      <w:autoSpaceDN/>
    </w:pPr>
    <w:rPr>
      <w:rFonts w:ascii="Calibri" w:eastAsia="Calibri" w:hAnsi="Calibri" w:cs="Times New Roman"/>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NormalTablo"/>
    <w:next w:val="TabloKlavuzu"/>
    <w:uiPriority w:val="59"/>
    <w:rsid w:val="00097D91"/>
    <w:pPr>
      <w:widowControl/>
      <w:autoSpaceDE/>
      <w:autoSpaceDN/>
    </w:pPr>
    <w:rPr>
      <w:rFonts w:ascii="Cambria" w:eastAsia="Cambria" w:hAnsi="Cambria" w:cs="Times New Roman"/>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Bal">
    <w:name w:val="TOC Heading"/>
    <w:basedOn w:val="Balk1"/>
    <w:next w:val="Normal"/>
    <w:uiPriority w:val="39"/>
    <w:semiHidden/>
    <w:unhideWhenUsed/>
    <w:qFormat/>
    <w:rsid w:val="009A38E2"/>
    <w:pPr>
      <w:keepNext/>
      <w:keepLines/>
      <w:spacing w:before="480"/>
      <w:ind w:left="0" w:firstLine="0"/>
      <w:outlineLvl w:val="9"/>
    </w:pPr>
    <w:rPr>
      <w:rFonts w:asciiTheme="majorHAnsi" w:eastAsiaTheme="majorEastAsia" w:hAnsiTheme="majorHAnsi" w:cstheme="majorBidi"/>
      <w:color w:val="365F91" w:themeColor="accent1" w:themeShade="BF"/>
      <w:sz w:val="28"/>
      <w:szCs w:val="28"/>
    </w:rPr>
  </w:style>
  <w:style w:type="paragraph" w:styleId="stbilgi">
    <w:name w:val="header"/>
    <w:basedOn w:val="Normal"/>
    <w:link w:val="stbilgiChar"/>
    <w:uiPriority w:val="99"/>
    <w:unhideWhenUsed/>
    <w:rsid w:val="009A38E2"/>
    <w:pPr>
      <w:widowControl/>
      <w:tabs>
        <w:tab w:val="center" w:pos="4320"/>
        <w:tab w:val="right" w:pos="8640"/>
      </w:tabs>
      <w:autoSpaceDE/>
      <w:autoSpaceDN/>
    </w:pPr>
    <w:rPr>
      <w:rFonts w:ascii="Cambria" w:eastAsia="MS Mincho" w:hAnsi="Cambria" w:cs="Times New Roman"/>
      <w:sz w:val="24"/>
      <w:szCs w:val="24"/>
      <w:lang w:val="en-US"/>
    </w:rPr>
  </w:style>
  <w:style w:type="character" w:customStyle="1" w:styleId="stbilgiChar">
    <w:name w:val="Üstbilgi Char"/>
    <w:basedOn w:val="VarsaylanParagrafYazTipi"/>
    <w:link w:val="stbilgi"/>
    <w:uiPriority w:val="99"/>
    <w:rsid w:val="009A38E2"/>
    <w:rPr>
      <w:rFonts w:ascii="Cambria" w:eastAsia="MS Mincho" w:hAnsi="Cambria" w:cs="Times New Roman"/>
      <w:sz w:val="24"/>
      <w:szCs w:val="24"/>
    </w:rPr>
  </w:style>
  <w:style w:type="paragraph" w:styleId="Altbilgi">
    <w:name w:val="footer"/>
    <w:basedOn w:val="Normal"/>
    <w:link w:val="AltbilgiChar"/>
    <w:uiPriority w:val="99"/>
    <w:unhideWhenUsed/>
    <w:rsid w:val="009A38E2"/>
    <w:pPr>
      <w:widowControl/>
      <w:tabs>
        <w:tab w:val="center" w:pos="4320"/>
        <w:tab w:val="right" w:pos="8640"/>
      </w:tabs>
      <w:autoSpaceDE/>
      <w:autoSpaceDN/>
    </w:pPr>
    <w:rPr>
      <w:rFonts w:ascii="Cambria" w:eastAsia="MS Mincho" w:hAnsi="Cambria" w:cs="Times New Roman"/>
      <w:sz w:val="24"/>
      <w:szCs w:val="24"/>
      <w:lang w:val="en-US"/>
    </w:rPr>
  </w:style>
  <w:style w:type="character" w:customStyle="1" w:styleId="AltbilgiChar">
    <w:name w:val="Altbilgi Char"/>
    <w:basedOn w:val="VarsaylanParagrafYazTipi"/>
    <w:link w:val="Altbilgi"/>
    <w:uiPriority w:val="99"/>
    <w:rsid w:val="009A38E2"/>
    <w:rPr>
      <w:rFonts w:ascii="Cambria" w:eastAsia="MS Mincho" w:hAnsi="Cambria" w:cs="Times New Roman"/>
      <w:sz w:val="24"/>
      <w:szCs w:val="24"/>
    </w:rPr>
  </w:style>
  <w:style w:type="character" w:styleId="AklamaBavurusu">
    <w:name w:val="annotation reference"/>
    <w:basedOn w:val="VarsaylanParagrafYazTipi"/>
    <w:uiPriority w:val="99"/>
    <w:semiHidden/>
    <w:unhideWhenUsed/>
    <w:rsid w:val="009A38E2"/>
    <w:rPr>
      <w:sz w:val="16"/>
      <w:szCs w:val="16"/>
    </w:rPr>
  </w:style>
  <w:style w:type="paragraph" w:styleId="AklamaMetni">
    <w:name w:val="annotation text"/>
    <w:basedOn w:val="Normal"/>
    <w:link w:val="AklamaMetniChar"/>
    <w:uiPriority w:val="99"/>
    <w:semiHidden/>
    <w:unhideWhenUsed/>
    <w:rsid w:val="009A38E2"/>
    <w:pPr>
      <w:widowControl/>
      <w:autoSpaceDE/>
      <w:autoSpaceDN/>
    </w:pPr>
    <w:rPr>
      <w:rFonts w:ascii="Cambria" w:eastAsia="MS Mincho" w:hAnsi="Cambria" w:cs="Times New Roman"/>
      <w:sz w:val="20"/>
      <w:szCs w:val="20"/>
      <w:lang w:val="en-US"/>
    </w:rPr>
  </w:style>
  <w:style w:type="character" w:customStyle="1" w:styleId="AklamaMetniChar">
    <w:name w:val="Açıklama Metni Char"/>
    <w:basedOn w:val="VarsaylanParagrafYazTipi"/>
    <w:link w:val="AklamaMetni"/>
    <w:uiPriority w:val="99"/>
    <w:semiHidden/>
    <w:rsid w:val="009A38E2"/>
    <w:rPr>
      <w:rFonts w:ascii="Cambria" w:eastAsia="MS Mincho" w:hAnsi="Cambria"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rlito" w:eastAsia="Carlito" w:hAnsi="Carlito" w:cs="Carlito"/>
      <w:lang w:val="tr-TR"/>
    </w:rPr>
  </w:style>
  <w:style w:type="paragraph" w:styleId="Balk1">
    <w:name w:val="heading 1"/>
    <w:basedOn w:val="Normal"/>
    <w:uiPriority w:val="1"/>
    <w:qFormat/>
    <w:pPr>
      <w:ind w:left="1696" w:hanging="1081"/>
      <w:outlineLvl w:val="0"/>
    </w:pPr>
    <w:rPr>
      <w:b/>
      <w:bCs/>
    </w:rPr>
  </w:style>
  <w:style w:type="paragraph" w:styleId="Balk2">
    <w:name w:val="heading 2"/>
    <w:basedOn w:val="Normal"/>
    <w:next w:val="Normal"/>
    <w:link w:val="Balk2Char"/>
    <w:uiPriority w:val="9"/>
    <w:semiHidden/>
    <w:unhideWhenUsed/>
    <w:qFormat/>
    <w:rsid w:val="00097D9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4">
    <w:name w:val="heading 4"/>
    <w:basedOn w:val="Normal"/>
    <w:next w:val="Normal"/>
    <w:link w:val="Balk4Char"/>
    <w:uiPriority w:val="9"/>
    <w:unhideWhenUsed/>
    <w:qFormat/>
    <w:rsid w:val="00F7694B"/>
    <w:pPr>
      <w:keepNext/>
      <w:keepLines/>
      <w:widowControl/>
      <w:autoSpaceDE/>
      <w:autoSpaceDN/>
      <w:spacing w:before="200"/>
      <w:outlineLvl w:val="3"/>
    </w:pPr>
    <w:rPr>
      <w:rFonts w:asciiTheme="majorHAnsi" w:eastAsiaTheme="majorEastAsia" w:hAnsiTheme="majorHAnsi" w:cstheme="majorBidi"/>
      <w:b/>
      <w:bCs/>
      <w:i/>
      <w:iCs/>
      <w:color w:val="4F81BD" w:themeColor="accent1"/>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39"/>
    <w:qFormat/>
    <w:pPr>
      <w:ind w:left="683" w:hanging="428"/>
    </w:pPr>
  </w:style>
  <w:style w:type="paragraph" w:styleId="T2">
    <w:name w:val="toc 2"/>
    <w:basedOn w:val="Normal"/>
    <w:uiPriority w:val="39"/>
    <w:qFormat/>
    <w:pPr>
      <w:ind w:left="1108" w:hanging="426"/>
    </w:pPr>
  </w:style>
  <w:style w:type="paragraph" w:styleId="GvdeMetni">
    <w:name w:val="Body Text"/>
    <w:basedOn w:val="Normal"/>
    <w:uiPriority w:val="1"/>
    <w:qFormat/>
  </w:style>
  <w:style w:type="paragraph" w:styleId="KonuBal">
    <w:name w:val="Title"/>
    <w:basedOn w:val="Normal"/>
    <w:uiPriority w:val="1"/>
    <w:qFormat/>
    <w:pPr>
      <w:spacing w:before="4"/>
      <w:ind w:left="1353" w:right="1872" w:firstLine="1"/>
      <w:jc w:val="center"/>
    </w:pPr>
    <w:rPr>
      <w:b/>
      <w:bCs/>
      <w:sz w:val="48"/>
      <w:szCs w:val="48"/>
    </w:rPr>
  </w:style>
  <w:style w:type="paragraph" w:styleId="ListeParagraf">
    <w:name w:val="List Paragraph"/>
    <w:basedOn w:val="Normal"/>
    <w:uiPriority w:val="34"/>
    <w:qFormat/>
    <w:pPr>
      <w:ind w:left="976" w:hanging="360"/>
    </w:pPr>
  </w:style>
  <w:style w:type="paragraph" w:customStyle="1" w:styleId="TableParagraph">
    <w:name w:val="Table Paragraph"/>
    <w:basedOn w:val="Normal"/>
    <w:uiPriority w:val="1"/>
    <w:qFormat/>
    <w:pPr>
      <w:ind w:left="108"/>
    </w:pPr>
  </w:style>
  <w:style w:type="paragraph" w:styleId="BalonMetni">
    <w:name w:val="Balloon Text"/>
    <w:basedOn w:val="Normal"/>
    <w:link w:val="BalonMetniChar"/>
    <w:uiPriority w:val="99"/>
    <w:semiHidden/>
    <w:unhideWhenUsed/>
    <w:rsid w:val="00F7694B"/>
    <w:rPr>
      <w:rFonts w:ascii="Tahoma" w:hAnsi="Tahoma" w:cs="Tahoma"/>
      <w:sz w:val="16"/>
      <w:szCs w:val="16"/>
    </w:rPr>
  </w:style>
  <w:style w:type="character" w:customStyle="1" w:styleId="BalonMetniChar">
    <w:name w:val="Balon Metni Char"/>
    <w:basedOn w:val="VarsaylanParagrafYazTipi"/>
    <w:link w:val="BalonMetni"/>
    <w:uiPriority w:val="99"/>
    <w:semiHidden/>
    <w:rsid w:val="00F7694B"/>
    <w:rPr>
      <w:rFonts w:ascii="Tahoma" w:eastAsia="Carlito" w:hAnsi="Tahoma" w:cs="Tahoma"/>
      <w:sz w:val="16"/>
      <w:szCs w:val="16"/>
      <w:lang w:val="tr-TR"/>
    </w:rPr>
  </w:style>
  <w:style w:type="character" w:customStyle="1" w:styleId="Balk4Char">
    <w:name w:val="Başlık 4 Char"/>
    <w:basedOn w:val="VarsaylanParagrafYazTipi"/>
    <w:link w:val="Balk4"/>
    <w:uiPriority w:val="9"/>
    <w:rsid w:val="00F7694B"/>
    <w:rPr>
      <w:rFonts w:asciiTheme="majorHAnsi" w:eastAsiaTheme="majorEastAsia" w:hAnsiTheme="majorHAnsi" w:cstheme="majorBidi"/>
      <w:b/>
      <w:bCs/>
      <w:i/>
      <w:iCs/>
      <w:color w:val="4F81BD" w:themeColor="accent1"/>
      <w:sz w:val="24"/>
      <w:szCs w:val="24"/>
    </w:rPr>
  </w:style>
  <w:style w:type="character" w:styleId="Kpr">
    <w:name w:val="Hyperlink"/>
    <w:uiPriority w:val="99"/>
    <w:rsid w:val="00F7694B"/>
    <w:rPr>
      <w:color w:val="0000FF"/>
      <w:u w:val="single"/>
    </w:rPr>
  </w:style>
  <w:style w:type="character" w:customStyle="1" w:styleId="Balk2Char">
    <w:name w:val="Başlık 2 Char"/>
    <w:basedOn w:val="VarsaylanParagrafYazTipi"/>
    <w:link w:val="Balk2"/>
    <w:uiPriority w:val="9"/>
    <w:semiHidden/>
    <w:rsid w:val="00097D91"/>
    <w:rPr>
      <w:rFonts w:asciiTheme="majorHAnsi" w:eastAsiaTheme="majorEastAsia" w:hAnsiTheme="majorHAnsi" w:cstheme="majorBidi"/>
      <w:b/>
      <w:bCs/>
      <w:color w:val="4F81BD" w:themeColor="accent1"/>
      <w:sz w:val="26"/>
      <w:szCs w:val="26"/>
      <w:lang w:val="tr-TR"/>
    </w:rPr>
  </w:style>
  <w:style w:type="table" w:styleId="TabloKlavuzu">
    <w:name w:val="Table Grid"/>
    <w:basedOn w:val="NormalTablo"/>
    <w:uiPriority w:val="39"/>
    <w:rsid w:val="00097D91"/>
    <w:pPr>
      <w:widowControl/>
      <w:autoSpaceDE/>
      <w:autoSpaceDN/>
    </w:pPr>
    <w:rPr>
      <w:rFonts w:ascii="Cambria" w:eastAsia="Cambria" w:hAnsi="Cambria" w:cs="Times New Roman"/>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NormalTablo"/>
    <w:next w:val="TabloKlavuzu"/>
    <w:uiPriority w:val="59"/>
    <w:rsid w:val="00097D91"/>
    <w:pPr>
      <w:widowControl/>
      <w:autoSpaceDE/>
      <w:autoSpaceDN/>
    </w:pPr>
    <w:rPr>
      <w:rFonts w:ascii="Calibri" w:eastAsia="Calibri" w:hAnsi="Calibri" w:cs="Times New Roman"/>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NormalTablo"/>
    <w:next w:val="TabloKlavuzu"/>
    <w:uiPriority w:val="59"/>
    <w:rsid w:val="00097D91"/>
    <w:pPr>
      <w:widowControl/>
      <w:autoSpaceDE/>
      <w:autoSpaceDN/>
    </w:pPr>
    <w:rPr>
      <w:rFonts w:ascii="Cambria" w:eastAsia="Cambria" w:hAnsi="Cambria" w:cs="Times New Roman"/>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Bal">
    <w:name w:val="TOC Heading"/>
    <w:basedOn w:val="Balk1"/>
    <w:next w:val="Normal"/>
    <w:uiPriority w:val="39"/>
    <w:semiHidden/>
    <w:unhideWhenUsed/>
    <w:qFormat/>
    <w:rsid w:val="009A38E2"/>
    <w:pPr>
      <w:keepNext/>
      <w:keepLines/>
      <w:spacing w:before="480"/>
      <w:ind w:left="0" w:firstLine="0"/>
      <w:outlineLvl w:val="9"/>
    </w:pPr>
    <w:rPr>
      <w:rFonts w:asciiTheme="majorHAnsi" w:eastAsiaTheme="majorEastAsia" w:hAnsiTheme="majorHAnsi" w:cstheme="majorBidi"/>
      <w:color w:val="365F91" w:themeColor="accent1" w:themeShade="BF"/>
      <w:sz w:val="28"/>
      <w:szCs w:val="28"/>
    </w:rPr>
  </w:style>
  <w:style w:type="paragraph" w:styleId="stbilgi">
    <w:name w:val="header"/>
    <w:basedOn w:val="Normal"/>
    <w:link w:val="stbilgiChar"/>
    <w:uiPriority w:val="99"/>
    <w:unhideWhenUsed/>
    <w:rsid w:val="009A38E2"/>
    <w:pPr>
      <w:widowControl/>
      <w:tabs>
        <w:tab w:val="center" w:pos="4320"/>
        <w:tab w:val="right" w:pos="8640"/>
      </w:tabs>
      <w:autoSpaceDE/>
      <w:autoSpaceDN/>
    </w:pPr>
    <w:rPr>
      <w:rFonts w:ascii="Cambria" w:eastAsia="MS Mincho" w:hAnsi="Cambria" w:cs="Times New Roman"/>
      <w:sz w:val="24"/>
      <w:szCs w:val="24"/>
      <w:lang w:val="en-US"/>
    </w:rPr>
  </w:style>
  <w:style w:type="character" w:customStyle="1" w:styleId="stbilgiChar">
    <w:name w:val="Üstbilgi Char"/>
    <w:basedOn w:val="VarsaylanParagrafYazTipi"/>
    <w:link w:val="stbilgi"/>
    <w:uiPriority w:val="99"/>
    <w:rsid w:val="009A38E2"/>
    <w:rPr>
      <w:rFonts w:ascii="Cambria" w:eastAsia="MS Mincho" w:hAnsi="Cambria" w:cs="Times New Roman"/>
      <w:sz w:val="24"/>
      <w:szCs w:val="24"/>
    </w:rPr>
  </w:style>
  <w:style w:type="paragraph" w:styleId="Altbilgi">
    <w:name w:val="footer"/>
    <w:basedOn w:val="Normal"/>
    <w:link w:val="AltbilgiChar"/>
    <w:uiPriority w:val="99"/>
    <w:unhideWhenUsed/>
    <w:rsid w:val="009A38E2"/>
    <w:pPr>
      <w:widowControl/>
      <w:tabs>
        <w:tab w:val="center" w:pos="4320"/>
        <w:tab w:val="right" w:pos="8640"/>
      </w:tabs>
      <w:autoSpaceDE/>
      <w:autoSpaceDN/>
    </w:pPr>
    <w:rPr>
      <w:rFonts w:ascii="Cambria" w:eastAsia="MS Mincho" w:hAnsi="Cambria" w:cs="Times New Roman"/>
      <w:sz w:val="24"/>
      <w:szCs w:val="24"/>
      <w:lang w:val="en-US"/>
    </w:rPr>
  </w:style>
  <w:style w:type="character" w:customStyle="1" w:styleId="AltbilgiChar">
    <w:name w:val="Altbilgi Char"/>
    <w:basedOn w:val="VarsaylanParagrafYazTipi"/>
    <w:link w:val="Altbilgi"/>
    <w:uiPriority w:val="99"/>
    <w:rsid w:val="009A38E2"/>
    <w:rPr>
      <w:rFonts w:ascii="Cambria" w:eastAsia="MS Mincho" w:hAnsi="Cambria" w:cs="Times New Roman"/>
      <w:sz w:val="24"/>
      <w:szCs w:val="24"/>
    </w:rPr>
  </w:style>
  <w:style w:type="character" w:styleId="AklamaBavurusu">
    <w:name w:val="annotation reference"/>
    <w:basedOn w:val="VarsaylanParagrafYazTipi"/>
    <w:uiPriority w:val="99"/>
    <w:semiHidden/>
    <w:unhideWhenUsed/>
    <w:rsid w:val="009A38E2"/>
    <w:rPr>
      <w:sz w:val="16"/>
      <w:szCs w:val="16"/>
    </w:rPr>
  </w:style>
  <w:style w:type="paragraph" w:styleId="AklamaMetni">
    <w:name w:val="annotation text"/>
    <w:basedOn w:val="Normal"/>
    <w:link w:val="AklamaMetniChar"/>
    <w:uiPriority w:val="99"/>
    <w:semiHidden/>
    <w:unhideWhenUsed/>
    <w:rsid w:val="009A38E2"/>
    <w:pPr>
      <w:widowControl/>
      <w:autoSpaceDE/>
      <w:autoSpaceDN/>
    </w:pPr>
    <w:rPr>
      <w:rFonts w:ascii="Cambria" w:eastAsia="MS Mincho" w:hAnsi="Cambria" w:cs="Times New Roman"/>
      <w:sz w:val="20"/>
      <w:szCs w:val="20"/>
      <w:lang w:val="en-US"/>
    </w:rPr>
  </w:style>
  <w:style w:type="character" w:customStyle="1" w:styleId="AklamaMetniChar">
    <w:name w:val="Açıklama Metni Char"/>
    <w:basedOn w:val="VarsaylanParagrafYazTipi"/>
    <w:link w:val="AklamaMetni"/>
    <w:uiPriority w:val="99"/>
    <w:semiHidden/>
    <w:rsid w:val="009A38E2"/>
    <w:rPr>
      <w:rFonts w:ascii="Cambria" w:eastAsia="MS Mincho" w:hAnsi="Cambri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11</Pages>
  <Words>3842</Words>
  <Characters>21903</Characters>
  <Application>Microsoft Office Word</Application>
  <DocSecurity>0</DocSecurity>
  <Lines>182</Lines>
  <Paragraphs>51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BTS</dc:creator>
  <cp:lastModifiedBy>Erdal Kaya</cp:lastModifiedBy>
  <cp:revision>6</cp:revision>
  <dcterms:created xsi:type="dcterms:W3CDTF">2020-03-27T06:00:00Z</dcterms:created>
  <dcterms:modified xsi:type="dcterms:W3CDTF">2020-03-27T08:40:00Z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2019-07-04T00:00:00Z</vt:filetime>
  </property>
  <property fmtid="{D5CDD505-2E9C-101B-9397-08002B2CF9AE}" pid="3" name="Creator">
    <vt:lpwstr>Microsoft® Word 2013</vt:lpwstr>
  </property>
  <property fmtid="{D5CDD505-2E9C-101B-9397-08002B2CF9AE}" pid="4" name="LastSaved">
    <vt:filetime>2020-03-27T00:00:00Z</vt:filetime>
  </property>
</Properties>
</file>